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E8021" w14:textId="77777777" w:rsidR="00FF26C1" w:rsidRPr="00BB534C" w:rsidRDefault="00FF26C1" w:rsidP="00FF26C1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BB534C">
        <w:t xml:space="preserve">3GPP TSG-RAN WG1 </w:t>
      </w:r>
      <w:r>
        <w:t xml:space="preserve">Meeting </w:t>
      </w:r>
      <w:r w:rsidRPr="00BB534C">
        <w:t>#</w:t>
      </w:r>
      <w:r>
        <w:t>88</w:t>
      </w:r>
      <w:r w:rsidRPr="00BB534C">
        <w:tab/>
      </w:r>
      <w:r w:rsidRPr="00BB534C">
        <w:rPr>
          <w:sz w:val="32"/>
          <w:szCs w:val="32"/>
        </w:rPr>
        <w:t>Tdoc R1-1</w:t>
      </w:r>
      <w:r>
        <w:rPr>
          <w:sz w:val="32"/>
          <w:szCs w:val="32"/>
        </w:rPr>
        <w:t>701988</w:t>
      </w:r>
    </w:p>
    <w:p w14:paraId="298665C1" w14:textId="77777777" w:rsidR="00FF26C1" w:rsidRDefault="00FF26C1" w:rsidP="00FF26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AE0C2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AE0C2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23FA68F1" w14:textId="77777777" w:rsidR="00FF26C1" w:rsidRPr="00CE0424" w:rsidRDefault="00FF26C1" w:rsidP="00FF26C1">
      <w:pPr>
        <w:pStyle w:val="3GPPHeader"/>
      </w:pPr>
    </w:p>
    <w:p w14:paraId="5898B87F" w14:textId="77777777" w:rsidR="00FF26C1" w:rsidRPr="00FF26C1" w:rsidRDefault="00FF26C1" w:rsidP="00FF26C1">
      <w:pPr>
        <w:pStyle w:val="3GPPHeader"/>
        <w:rPr>
          <w:sz w:val="22"/>
          <w:szCs w:val="22"/>
          <w:lang w:val="en-US"/>
        </w:rPr>
      </w:pPr>
      <w:r w:rsidRPr="00FF26C1">
        <w:rPr>
          <w:sz w:val="22"/>
          <w:szCs w:val="22"/>
          <w:lang w:val="en-US"/>
        </w:rPr>
        <w:t>Agenda Item:</w:t>
      </w:r>
      <w:r w:rsidRPr="00FF26C1">
        <w:rPr>
          <w:sz w:val="22"/>
          <w:szCs w:val="22"/>
          <w:lang w:val="en-US"/>
        </w:rPr>
        <w:tab/>
        <w:t>7.2.3.1.4</w:t>
      </w:r>
    </w:p>
    <w:p w14:paraId="75EABCE5" w14:textId="77777777" w:rsidR="00FF26C1" w:rsidRPr="00CE0424" w:rsidRDefault="00FF26C1" w:rsidP="00FF26C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95D9873" w14:textId="77777777" w:rsidR="00FF26C1" w:rsidRPr="00CE0424" w:rsidRDefault="00FF26C1" w:rsidP="00FF26C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963604">
        <w:rPr>
          <w:sz w:val="22"/>
          <w:szCs w:val="22"/>
        </w:rPr>
        <w:t xml:space="preserve">DCI definition for higher data rate support for </w:t>
      </w:r>
      <w:r>
        <w:rPr>
          <w:sz w:val="22"/>
          <w:szCs w:val="22"/>
        </w:rPr>
        <w:t>FeMTC</w:t>
      </w:r>
    </w:p>
    <w:p w14:paraId="26AE45FA" w14:textId="77777777" w:rsidR="00FF26C1" w:rsidRPr="00CE0424" w:rsidRDefault="00FF26C1" w:rsidP="00FF26C1">
      <w:pPr>
        <w:pStyle w:val="3GPPHeader"/>
        <w:rPr>
          <w:sz w:val="22"/>
          <w:szCs w:val="22"/>
        </w:rPr>
      </w:pPr>
      <w:r w:rsidRPr="00BB534C">
        <w:rPr>
          <w:sz w:val="22"/>
          <w:szCs w:val="22"/>
        </w:rPr>
        <w:t>Document for:</w:t>
      </w:r>
      <w:r w:rsidRPr="00BB534C">
        <w:rPr>
          <w:sz w:val="22"/>
          <w:szCs w:val="22"/>
        </w:rPr>
        <w:tab/>
        <w:t>Discussion, Decision</w:t>
      </w:r>
    </w:p>
    <w:p w14:paraId="231F08D2" w14:textId="72D0F314" w:rsidR="006B6BC6" w:rsidRPr="00480600" w:rsidRDefault="006B6BC6" w:rsidP="006B6BC6">
      <w:pPr>
        <w:pStyle w:val="3GPPHeader"/>
        <w:rPr>
          <w:rFonts w:asciiTheme="minorBidi" w:hAnsiTheme="minorBidi" w:cstheme="minorBidi"/>
          <w:lang w:val="en-US"/>
        </w:rPr>
      </w:pPr>
      <w:r w:rsidRPr="00480600">
        <w:rPr>
          <w:rFonts w:asciiTheme="minorBidi" w:hAnsiTheme="minorBidi" w:cstheme="minorBidi"/>
          <w:lang w:val="en-US"/>
        </w:rPr>
        <w:tab/>
      </w:r>
    </w:p>
    <w:p w14:paraId="78A21CAE" w14:textId="77777777" w:rsidR="006B6BC6" w:rsidRPr="00480600" w:rsidRDefault="006B6BC6" w:rsidP="006B6BC6">
      <w:pPr>
        <w:pStyle w:val="Heading1"/>
        <w:rPr>
          <w:rFonts w:asciiTheme="minorBidi" w:hAnsiTheme="minorBidi" w:cstheme="minorBidi"/>
          <w:lang w:val="en-US"/>
        </w:rPr>
      </w:pPr>
      <w:bookmarkStart w:id="1" w:name="_Ref409106980"/>
      <w:r w:rsidRPr="00480600">
        <w:rPr>
          <w:rFonts w:asciiTheme="minorBidi" w:hAnsiTheme="minorBidi" w:cstheme="minorBidi"/>
          <w:lang w:val="en-US"/>
        </w:rPr>
        <w:t>Introduction</w:t>
      </w:r>
    </w:p>
    <w:p w14:paraId="76A7DAF3" w14:textId="680E13DA" w:rsidR="00E53353" w:rsidRDefault="009217FD" w:rsidP="00C50310">
      <w:pPr>
        <w:pStyle w:val="3GPPHeader"/>
        <w:rPr>
          <w:rFonts w:asciiTheme="minorBidi" w:hAnsiTheme="minorBidi" w:cstheme="minorBidi"/>
          <w:b w:val="0"/>
          <w:bCs/>
          <w:sz w:val="20"/>
          <w:lang w:val="en-US"/>
        </w:rPr>
      </w:pPr>
      <w:r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In this contribution we will address the </w:t>
      </w:r>
      <w:r w:rsidR="00326527"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required modifications in DCI for </w:t>
      </w:r>
      <w:r w:rsidR="00FF26C1">
        <w:rPr>
          <w:rFonts w:asciiTheme="minorBidi" w:hAnsiTheme="minorBidi" w:cstheme="minorBidi"/>
          <w:b w:val="0"/>
          <w:bCs/>
          <w:sz w:val="20"/>
          <w:lang w:val="en-US"/>
        </w:rPr>
        <w:t xml:space="preserve">the </w:t>
      </w:r>
      <w:r w:rsidR="00D907C8" w:rsidRPr="00480600">
        <w:rPr>
          <w:rFonts w:asciiTheme="minorBidi" w:hAnsiTheme="minorBidi" w:cstheme="minorBidi"/>
          <w:b w:val="0"/>
          <w:bCs/>
          <w:sz w:val="20"/>
          <w:lang w:val="en-US"/>
        </w:rPr>
        <w:t>Rel-14</w:t>
      </w:r>
      <w:r w:rsidR="00326527"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 MTC</w:t>
      </w:r>
      <w:r w:rsidR="00E97E98">
        <w:rPr>
          <w:rFonts w:asciiTheme="minorBidi" w:hAnsiTheme="minorBidi" w:cstheme="minorBidi"/>
          <w:b w:val="0"/>
          <w:bCs/>
          <w:sz w:val="20"/>
          <w:lang w:val="en-US"/>
        </w:rPr>
        <w:t xml:space="preserve"> WI objective on</w:t>
      </w:r>
      <w:r w:rsidR="00326527"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 </w:t>
      </w:r>
      <w:r w:rsidR="00D907C8" w:rsidRPr="00480600">
        <w:rPr>
          <w:rFonts w:asciiTheme="minorBidi" w:hAnsiTheme="minorBidi" w:cstheme="minorBidi"/>
          <w:b w:val="0"/>
          <w:bCs/>
          <w:sz w:val="20"/>
          <w:lang w:val="en-US"/>
        </w:rPr>
        <w:t>higher data rate</w:t>
      </w:r>
      <w:r w:rsidR="00FF26C1">
        <w:rPr>
          <w:rFonts w:asciiTheme="minorBidi" w:hAnsiTheme="minorBidi" w:cstheme="minorBidi"/>
          <w:b w:val="0"/>
          <w:bCs/>
          <w:sz w:val="20"/>
          <w:lang w:val="en-US"/>
        </w:rPr>
        <w:t xml:space="preserve"> [1]</w:t>
      </w:r>
      <w:r w:rsidR="00626E8F">
        <w:rPr>
          <w:rFonts w:asciiTheme="minorBidi" w:hAnsiTheme="minorBidi" w:cstheme="minorBidi"/>
          <w:b w:val="0"/>
          <w:bCs/>
          <w:sz w:val="20"/>
          <w:lang w:val="en-US"/>
        </w:rPr>
        <w:t>[2]</w:t>
      </w:r>
      <w:r w:rsidR="00326527" w:rsidRPr="00480600">
        <w:rPr>
          <w:rFonts w:asciiTheme="minorBidi" w:hAnsiTheme="minorBidi" w:cstheme="minorBidi"/>
          <w:b w:val="0"/>
          <w:bCs/>
          <w:sz w:val="20"/>
          <w:lang w:val="en-US"/>
        </w:rPr>
        <w:t>.</w:t>
      </w:r>
    </w:p>
    <w:p w14:paraId="196C785E" w14:textId="6923BC5D" w:rsidR="004A2490" w:rsidRPr="00480600" w:rsidRDefault="001C7FD9" w:rsidP="00C50310">
      <w:pPr>
        <w:pStyle w:val="3GPPHeader"/>
        <w:rPr>
          <w:rFonts w:asciiTheme="minorBidi" w:hAnsiTheme="minorBidi" w:cstheme="minorBidi"/>
          <w:b w:val="0"/>
          <w:bCs/>
          <w:sz w:val="20"/>
          <w:lang w:val="en-US"/>
        </w:rPr>
      </w:pPr>
      <w:r>
        <w:rPr>
          <w:rFonts w:asciiTheme="minorBidi" w:hAnsiTheme="minorBidi" w:cstheme="minorBidi"/>
          <w:b w:val="0"/>
          <w:bCs/>
          <w:sz w:val="20"/>
          <w:lang w:val="en-US"/>
        </w:rPr>
        <w:t>T</w:t>
      </w:r>
      <w:r w:rsidR="00D26BA6" w:rsidRPr="00480600">
        <w:rPr>
          <w:rFonts w:asciiTheme="minorBidi" w:hAnsiTheme="minorBidi" w:cstheme="minorBidi"/>
          <w:b w:val="0"/>
          <w:bCs/>
          <w:sz w:val="20"/>
          <w:lang w:val="en-US"/>
        </w:rPr>
        <w:t>able A-1</w:t>
      </w:r>
      <w:r w:rsidR="00C063EA">
        <w:rPr>
          <w:rFonts w:asciiTheme="minorBidi" w:hAnsiTheme="minorBidi" w:cstheme="minorBidi"/>
          <w:b w:val="0"/>
          <w:bCs/>
          <w:sz w:val="20"/>
          <w:lang w:val="en-US"/>
        </w:rPr>
        <w:t xml:space="preserve"> to A-4 show</w:t>
      </w:r>
      <w:r w:rsidR="00914FC0">
        <w:rPr>
          <w:rFonts w:asciiTheme="minorBidi" w:hAnsiTheme="minorBidi" w:cstheme="minorBidi"/>
          <w:b w:val="0"/>
          <w:bCs/>
          <w:sz w:val="20"/>
          <w:lang w:val="en-US"/>
        </w:rPr>
        <w:t xml:space="preserve"> content of</w:t>
      </w:r>
      <w:r w:rsidR="00D26BA6"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 the DCI fields for Rel-13 MTC </w:t>
      </w:r>
      <w:r w:rsidR="00914FC0">
        <w:rPr>
          <w:rFonts w:asciiTheme="minorBidi" w:hAnsiTheme="minorBidi" w:cstheme="minorBidi"/>
          <w:b w:val="0"/>
          <w:bCs/>
          <w:sz w:val="20"/>
          <w:lang w:val="en-US"/>
        </w:rPr>
        <w:t>for PDSCH/PUSCH</w:t>
      </w:r>
      <w:r w:rsidR="009846A0">
        <w:rPr>
          <w:rFonts w:asciiTheme="minorBidi" w:hAnsiTheme="minorBidi" w:cstheme="minorBidi"/>
          <w:b w:val="0"/>
          <w:bCs/>
          <w:sz w:val="20"/>
          <w:lang w:val="en-US"/>
        </w:rPr>
        <w:t xml:space="preserve"> scheduling</w:t>
      </w:r>
      <w:r w:rsidR="00914FC0">
        <w:rPr>
          <w:rFonts w:asciiTheme="minorBidi" w:hAnsiTheme="minorBidi" w:cstheme="minorBidi"/>
          <w:b w:val="0"/>
          <w:bCs/>
          <w:sz w:val="20"/>
          <w:lang w:val="en-US"/>
        </w:rPr>
        <w:t xml:space="preserve"> in both CE mode A and B,</w:t>
      </w:r>
      <w:r w:rsidR="00D26BA6"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 as a reference for modifications indicated in this contribution.</w:t>
      </w:r>
      <w:r w:rsidR="00EE6739"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 </w:t>
      </w:r>
    </w:p>
    <w:p w14:paraId="72F2BE78" w14:textId="657BDC97" w:rsidR="000808CE" w:rsidRPr="00480600" w:rsidRDefault="000808CE" w:rsidP="000808CE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Arial"/>
          <w:sz w:val="36"/>
          <w:szCs w:val="36"/>
          <w:lang w:val="en-US" w:eastAsia="zh-CN"/>
        </w:rPr>
      </w:pPr>
      <w:r w:rsidRPr="00480600">
        <w:rPr>
          <w:rFonts w:ascii="Arial" w:eastAsia="Times New Roman" w:hAnsi="Arial" w:cs="Arial"/>
          <w:sz w:val="36"/>
          <w:szCs w:val="36"/>
          <w:lang w:val="en-US" w:eastAsia="zh-CN"/>
        </w:rPr>
        <w:t xml:space="preserve">DCI modifications for larger number of </w:t>
      </w:r>
      <w:r w:rsidR="00C5193F">
        <w:rPr>
          <w:rFonts w:ascii="Arial" w:eastAsia="Times New Roman" w:hAnsi="Arial" w:cs="Arial"/>
          <w:sz w:val="36"/>
          <w:szCs w:val="36"/>
          <w:lang w:val="en-US" w:eastAsia="zh-CN"/>
        </w:rPr>
        <w:t xml:space="preserve">DL </w:t>
      </w:r>
      <w:r w:rsidRPr="00480600">
        <w:rPr>
          <w:rFonts w:ascii="Arial" w:eastAsia="Times New Roman" w:hAnsi="Arial" w:cs="Arial"/>
          <w:sz w:val="36"/>
          <w:szCs w:val="36"/>
          <w:lang w:val="en-US" w:eastAsia="zh-CN"/>
        </w:rPr>
        <w:t xml:space="preserve">HARQ </w:t>
      </w:r>
      <w:r w:rsidR="000F4AC2" w:rsidRPr="00480600">
        <w:rPr>
          <w:rFonts w:ascii="Arial" w:eastAsia="Times New Roman" w:hAnsi="Arial" w:cs="Arial"/>
          <w:sz w:val="36"/>
          <w:szCs w:val="36"/>
          <w:lang w:val="en-US" w:eastAsia="zh-CN"/>
        </w:rPr>
        <w:t>processes</w:t>
      </w:r>
    </w:p>
    <w:p w14:paraId="39237199" w14:textId="033E6EBB" w:rsidR="00A6729A" w:rsidRPr="00480600" w:rsidRDefault="00A6729A" w:rsidP="00A6729A">
      <w:pPr>
        <w:spacing w:after="0" w:line="240" w:lineRule="auto"/>
        <w:rPr>
          <w:rFonts w:asciiTheme="minorBidi" w:hAnsiTheme="minorBidi"/>
          <w:sz w:val="20"/>
          <w:szCs w:val="20"/>
          <w:lang w:val="en-US"/>
        </w:rPr>
      </w:pPr>
      <w:r w:rsidRPr="00480600">
        <w:rPr>
          <w:rFonts w:asciiTheme="minorBidi" w:hAnsiTheme="minorBidi"/>
          <w:sz w:val="20"/>
          <w:szCs w:val="20"/>
          <w:lang w:val="en-US"/>
        </w:rPr>
        <w:t xml:space="preserve">In case 10 </w:t>
      </w:r>
      <w:r w:rsidR="00C5193F">
        <w:rPr>
          <w:rFonts w:asciiTheme="minorBidi" w:hAnsiTheme="minorBidi"/>
          <w:sz w:val="20"/>
          <w:szCs w:val="20"/>
          <w:lang w:val="en-US"/>
        </w:rPr>
        <w:t xml:space="preserve">DL </w:t>
      </w:r>
      <w:r w:rsidRPr="00480600">
        <w:rPr>
          <w:rFonts w:asciiTheme="minorBidi" w:hAnsiTheme="minorBidi"/>
          <w:sz w:val="20"/>
          <w:szCs w:val="20"/>
          <w:lang w:val="en-US"/>
        </w:rPr>
        <w:t>HARQ process</w:t>
      </w:r>
      <w:r w:rsidR="00C5193F">
        <w:rPr>
          <w:rFonts w:asciiTheme="minorBidi" w:hAnsiTheme="minorBidi"/>
          <w:sz w:val="20"/>
          <w:szCs w:val="20"/>
          <w:lang w:val="en-US"/>
        </w:rPr>
        <w:t>es</w:t>
      </w:r>
      <w:r w:rsidRPr="00480600">
        <w:rPr>
          <w:rFonts w:asciiTheme="minorBidi" w:hAnsiTheme="minorBidi"/>
          <w:sz w:val="20"/>
          <w:szCs w:val="20"/>
          <w:lang w:val="en-US"/>
        </w:rPr>
        <w:t xml:space="preserve"> </w:t>
      </w:r>
      <w:r w:rsidR="00C5193F">
        <w:rPr>
          <w:rFonts w:asciiTheme="minorBidi" w:hAnsiTheme="minorBidi"/>
          <w:sz w:val="20"/>
          <w:szCs w:val="20"/>
          <w:lang w:val="en-US"/>
        </w:rPr>
        <w:t>are</w:t>
      </w:r>
      <w:r w:rsidRPr="00480600">
        <w:rPr>
          <w:rFonts w:asciiTheme="minorBidi" w:hAnsiTheme="minorBidi"/>
          <w:sz w:val="20"/>
          <w:szCs w:val="20"/>
          <w:lang w:val="en-US"/>
        </w:rPr>
        <w:t xml:space="preserve"> enabled by RRC signaling, the HARQ </w:t>
      </w:r>
      <w:r w:rsidR="005B0B98">
        <w:rPr>
          <w:rFonts w:asciiTheme="minorBidi" w:hAnsiTheme="minorBidi"/>
          <w:sz w:val="20"/>
          <w:szCs w:val="20"/>
          <w:lang w:val="en-US"/>
        </w:rPr>
        <w:t>p</w:t>
      </w:r>
      <w:r w:rsidRPr="00480600">
        <w:rPr>
          <w:rFonts w:asciiTheme="minorBidi" w:hAnsiTheme="minorBidi"/>
          <w:sz w:val="20"/>
          <w:szCs w:val="20"/>
          <w:lang w:val="en-US"/>
        </w:rPr>
        <w:t xml:space="preserve">rocess number </w:t>
      </w:r>
      <w:r w:rsidR="00385FB2">
        <w:rPr>
          <w:rFonts w:asciiTheme="minorBidi" w:hAnsiTheme="minorBidi"/>
          <w:sz w:val="20"/>
          <w:szCs w:val="20"/>
          <w:lang w:val="en-US"/>
        </w:rPr>
        <w:t>field</w:t>
      </w:r>
      <w:r w:rsidRPr="00480600">
        <w:rPr>
          <w:rFonts w:asciiTheme="minorBidi" w:hAnsiTheme="minorBidi"/>
          <w:sz w:val="20"/>
          <w:szCs w:val="20"/>
          <w:lang w:val="en-US"/>
        </w:rPr>
        <w:t xml:space="preserve"> in the DCI is increased to 4 bits.</w:t>
      </w:r>
    </w:p>
    <w:p w14:paraId="34648E7D" w14:textId="0ADC52B2" w:rsidR="00A6729A" w:rsidRPr="00480600" w:rsidRDefault="00A6729A" w:rsidP="00A6729A">
      <w:pPr>
        <w:spacing w:after="0" w:line="240" w:lineRule="auto"/>
        <w:rPr>
          <w:rFonts w:ascii="Calibri" w:hAnsi="Calibri"/>
          <w:lang w:val="en-US"/>
        </w:rPr>
      </w:pPr>
    </w:p>
    <w:p w14:paraId="415D2CB0" w14:textId="12CEE26D" w:rsidR="000F4AC2" w:rsidRPr="00480600" w:rsidRDefault="000F4AC2" w:rsidP="000F4AC2">
      <w:pPr>
        <w:jc w:val="center"/>
        <w:rPr>
          <w:rFonts w:ascii="Calibri" w:hAnsi="Calibri"/>
          <w:lang w:val="en-US"/>
        </w:rPr>
      </w:pP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Table </w:t>
      </w:r>
      <w:r w:rsidR="00D5543A"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>1</w:t>
      </w: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The required changes in DCI for larger number of </w:t>
      </w:r>
      <w:r w:rsidR="00C5193F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DL </w:t>
      </w: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>HARQ processes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2479"/>
        <w:gridCol w:w="2407"/>
      </w:tblGrid>
      <w:tr w:rsidR="00A6729A" w:rsidRPr="00480600" w14:paraId="385A8CF9" w14:textId="77777777" w:rsidTr="00A6729A">
        <w:trPr>
          <w:jc w:val="center"/>
        </w:trPr>
        <w:tc>
          <w:tcPr>
            <w:tcW w:w="37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A7273" w14:textId="77777777" w:rsidR="00A6729A" w:rsidRPr="00480600" w:rsidRDefault="00A6729A" w:rsidP="00450C01">
            <w:pPr>
              <w:pStyle w:val="BodyText"/>
              <w:ind w:left="2496" w:hanging="1984"/>
              <w:rPr>
                <w:lang w:val="en-US"/>
              </w:rPr>
            </w:pPr>
            <w:r w:rsidRPr="00480600">
              <w:rPr>
                <w:lang w:val="en-US"/>
              </w:rPr>
              <w:t>HARQ process number</w:t>
            </w:r>
          </w:p>
        </w:tc>
        <w:tc>
          <w:tcPr>
            <w:tcW w:w="2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A2E9" w14:textId="0D2AA632" w:rsidR="00A6729A" w:rsidRPr="00480600" w:rsidRDefault="00A6729A" w:rsidP="00450C01">
            <w:pPr>
              <w:pStyle w:val="BodyText"/>
              <w:jc w:val="center"/>
              <w:rPr>
                <w:color w:val="FF0000"/>
                <w:lang w:val="en-US"/>
              </w:rPr>
            </w:pPr>
            <w:r w:rsidRPr="00480600">
              <w:rPr>
                <w:lang w:val="en-US"/>
              </w:rPr>
              <w:t>FDD:</w:t>
            </w:r>
            <w:r w:rsidR="00AD79E5">
              <w:rPr>
                <w:lang w:val="en-US"/>
              </w:rPr>
              <w:t xml:space="preserve"> </w:t>
            </w:r>
            <w:r w:rsidRPr="00480600">
              <w:rPr>
                <w:lang w:val="en-US"/>
              </w:rPr>
              <w:t>3</w:t>
            </w:r>
            <w:r w:rsidRPr="00480600">
              <w:rPr>
                <w:color w:val="FF0000"/>
                <w:lang w:val="en-US"/>
              </w:rPr>
              <w:t>+1</w:t>
            </w:r>
          </w:p>
          <w:p w14:paraId="52F7854F" w14:textId="1EA2209C" w:rsidR="00A6729A" w:rsidRPr="00480600" w:rsidRDefault="00A6729A" w:rsidP="00450C0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TDD:</w:t>
            </w:r>
            <w:r w:rsidR="00AD79E5">
              <w:rPr>
                <w:lang w:val="en-US"/>
              </w:rPr>
              <w:t xml:space="preserve"> </w:t>
            </w:r>
            <w:r w:rsidRPr="00480600">
              <w:rPr>
                <w:lang w:val="en-US"/>
              </w:rPr>
              <w:t>4</w:t>
            </w:r>
          </w:p>
        </w:tc>
        <w:tc>
          <w:tcPr>
            <w:tcW w:w="2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F82B" w14:textId="77777777" w:rsidR="00A6729A" w:rsidRPr="00480600" w:rsidRDefault="00A6729A" w:rsidP="00450C0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Pr="00480600">
              <w:rPr>
                <w:b/>
                <w:bCs/>
                <w:lang w:val="en-US"/>
              </w:rPr>
              <w:t>section 2.6 in [2]</w:t>
            </w:r>
          </w:p>
        </w:tc>
      </w:tr>
    </w:tbl>
    <w:p w14:paraId="3E0ACB08" w14:textId="205B01C2" w:rsidR="0070693B" w:rsidRPr="00480600" w:rsidRDefault="0070693B" w:rsidP="0070693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Arial"/>
          <w:sz w:val="36"/>
          <w:szCs w:val="36"/>
          <w:lang w:val="en-US" w:eastAsia="zh-CN"/>
        </w:rPr>
      </w:pPr>
      <w:r w:rsidRPr="00480600">
        <w:rPr>
          <w:rFonts w:ascii="Arial" w:eastAsia="Times New Roman" w:hAnsi="Arial" w:cs="Arial"/>
          <w:sz w:val="36"/>
          <w:szCs w:val="36"/>
          <w:lang w:val="en-US" w:eastAsia="zh-CN"/>
        </w:rPr>
        <w:t xml:space="preserve">DCI modifications for </w:t>
      </w:r>
      <w:r w:rsidR="000808CE" w:rsidRPr="00480600">
        <w:rPr>
          <w:rFonts w:ascii="Arial" w:eastAsia="Times New Roman" w:hAnsi="Arial" w:cs="Arial"/>
          <w:sz w:val="36"/>
          <w:szCs w:val="36"/>
          <w:lang w:val="en-US" w:eastAsia="zh-CN"/>
        </w:rPr>
        <w:t xml:space="preserve">larger </w:t>
      </w:r>
      <w:r w:rsidR="000D6D24">
        <w:rPr>
          <w:rFonts w:ascii="Arial" w:eastAsia="Times New Roman" w:hAnsi="Arial" w:cs="Arial"/>
          <w:sz w:val="36"/>
          <w:szCs w:val="36"/>
          <w:lang w:val="en-US" w:eastAsia="zh-CN"/>
        </w:rPr>
        <w:t>t</w:t>
      </w:r>
      <w:r w:rsidR="000808CE" w:rsidRPr="00480600">
        <w:rPr>
          <w:rFonts w:ascii="Arial" w:eastAsia="Times New Roman" w:hAnsi="Arial" w:cs="Arial"/>
          <w:sz w:val="36"/>
          <w:szCs w:val="36"/>
          <w:lang w:val="en-US" w:eastAsia="zh-CN"/>
        </w:rPr>
        <w:t xml:space="preserve">ransport </w:t>
      </w:r>
      <w:r w:rsidR="000D6D24">
        <w:rPr>
          <w:rFonts w:ascii="Arial" w:eastAsia="Times New Roman" w:hAnsi="Arial" w:cs="Arial"/>
          <w:sz w:val="36"/>
          <w:szCs w:val="36"/>
          <w:lang w:val="en-US" w:eastAsia="zh-CN"/>
        </w:rPr>
        <w:t>b</w:t>
      </w:r>
      <w:r w:rsidR="000808CE" w:rsidRPr="00480600">
        <w:rPr>
          <w:rFonts w:ascii="Arial" w:eastAsia="Times New Roman" w:hAnsi="Arial" w:cs="Arial"/>
          <w:sz w:val="36"/>
          <w:szCs w:val="36"/>
          <w:lang w:val="en-US" w:eastAsia="zh-CN"/>
        </w:rPr>
        <w:t>lock sizes</w:t>
      </w:r>
      <w:r w:rsidRPr="00480600">
        <w:rPr>
          <w:rFonts w:ascii="Arial" w:eastAsia="Times New Roman" w:hAnsi="Arial" w:cs="Arial"/>
          <w:sz w:val="36"/>
          <w:szCs w:val="36"/>
          <w:lang w:val="en-US" w:eastAsia="zh-CN"/>
        </w:rPr>
        <w:t xml:space="preserve"> </w:t>
      </w:r>
    </w:p>
    <w:p w14:paraId="16A650F6" w14:textId="110D1217" w:rsidR="00347528" w:rsidRPr="00480600" w:rsidRDefault="00017059" w:rsidP="002C7239">
      <w:pPr>
        <w:rPr>
          <w:rFonts w:asciiTheme="minorBidi" w:hAnsiTheme="minorBidi"/>
          <w:sz w:val="20"/>
          <w:szCs w:val="20"/>
          <w:lang w:val="en-US"/>
        </w:rPr>
      </w:pPr>
      <w:r w:rsidRPr="00017059">
        <w:rPr>
          <w:rFonts w:asciiTheme="minorBidi" w:hAnsiTheme="minorBidi"/>
          <w:sz w:val="20"/>
          <w:szCs w:val="20"/>
          <w:lang w:val="en-US"/>
        </w:rPr>
        <w:t>According to our proposals in [</w:t>
      </w:r>
      <w:r w:rsidR="006657F1">
        <w:rPr>
          <w:rFonts w:asciiTheme="minorBidi" w:hAnsiTheme="minorBidi"/>
          <w:sz w:val="20"/>
          <w:szCs w:val="20"/>
          <w:lang w:val="en-US"/>
        </w:rPr>
        <w:t>6</w:t>
      </w:r>
      <w:r w:rsidRPr="00017059">
        <w:rPr>
          <w:rFonts w:asciiTheme="minorBidi" w:hAnsiTheme="minorBidi"/>
          <w:sz w:val="20"/>
          <w:szCs w:val="20"/>
          <w:lang w:val="en-US"/>
        </w:rPr>
        <w:t xml:space="preserve">], no extra bits are needed compared to </w:t>
      </w:r>
      <w:r>
        <w:rPr>
          <w:rFonts w:asciiTheme="minorBidi" w:hAnsiTheme="minorBidi"/>
          <w:sz w:val="20"/>
          <w:szCs w:val="20"/>
          <w:lang w:val="en-US"/>
        </w:rPr>
        <w:t>MCS</w:t>
      </w:r>
      <w:r w:rsidRPr="00017059">
        <w:rPr>
          <w:rFonts w:asciiTheme="minorBidi" w:hAnsiTheme="minorBidi"/>
          <w:sz w:val="20"/>
          <w:szCs w:val="20"/>
          <w:lang w:val="en-US"/>
        </w:rPr>
        <w:t xml:space="preserve"> field in Rel-13 DCI.</w:t>
      </w:r>
    </w:p>
    <w:bookmarkEnd w:id="1"/>
    <w:p w14:paraId="651D1D4A" w14:textId="52552119" w:rsidR="00BB07F0" w:rsidRPr="00480600" w:rsidRDefault="00326527" w:rsidP="00BB07F0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Theme="minorBidi" w:eastAsia="Times New Roman" w:hAnsiTheme="minorBidi"/>
          <w:sz w:val="36"/>
          <w:szCs w:val="36"/>
          <w:lang w:val="en-US" w:eastAsia="zh-CN"/>
        </w:rPr>
      </w:pPr>
      <w:r w:rsidRPr="00480600">
        <w:rPr>
          <w:rFonts w:asciiTheme="minorBidi" w:eastAsia="Times New Roman" w:hAnsiTheme="minorBidi"/>
          <w:sz w:val="36"/>
          <w:szCs w:val="36"/>
          <w:lang w:val="en-US" w:eastAsia="zh-CN"/>
        </w:rPr>
        <w:t>DCI</w:t>
      </w:r>
      <w:r w:rsidR="004F7AEA">
        <w:rPr>
          <w:rFonts w:asciiTheme="minorBidi" w:eastAsia="Times New Roman" w:hAnsiTheme="minorBidi"/>
          <w:sz w:val="36"/>
          <w:szCs w:val="36"/>
          <w:lang w:val="en-US" w:eastAsia="zh-CN"/>
        </w:rPr>
        <w:t xml:space="preserve"> modifications</w:t>
      </w:r>
      <w:r w:rsidRPr="00480600">
        <w:rPr>
          <w:rFonts w:asciiTheme="minorBidi" w:eastAsia="Times New Roman" w:hAnsiTheme="minorBidi"/>
          <w:sz w:val="36"/>
          <w:szCs w:val="36"/>
          <w:lang w:val="en-US" w:eastAsia="zh-CN"/>
        </w:rPr>
        <w:t xml:space="preserve"> for</w:t>
      </w:r>
      <w:r w:rsidR="004D3385" w:rsidRPr="00480600">
        <w:rPr>
          <w:rFonts w:asciiTheme="minorBidi" w:eastAsia="Times New Roman" w:hAnsiTheme="minorBidi"/>
          <w:sz w:val="36"/>
          <w:szCs w:val="36"/>
          <w:lang w:val="en-US" w:eastAsia="zh-CN"/>
        </w:rPr>
        <w:t xml:space="preserve"> </w:t>
      </w:r>
      <w:r w:rsidR="003B72DB">
        <w:rPr>
          <w:rFonts w:asciiTheme="minorBidi" w:eastAsia="Times New Roman" w:hAnsiTheme="minorBidi"/>
          <w:sz w:val="36"/>
          <w:szCs w:val="36"/>
          <w:lang w:val="en-US" w:eastAsia="zh-CN"/>
        </w:rPr>
        <w:t>r</w:t>
      </w:r>
      <w:r w:rsidR="006D4687" w:rsidRPr="00480600">
        <w:rPr>
          <w:rFonts w:asciiTheme="minorBidi" w:eastAsia="Times New Roman" w:hAnsiTheme="minorBidi"/>
          <w:sz w:val="36"/>
          <w:szCs w:val="36"/>
          <w:lang w:val="en-US" w:eastAsia="zh-CN"/>
        </w:rPr>
        <w:t xml:space="preserve">esource </w:t>
      </w:r>
      <w:r w:rsidR="004F7AEA">
        <w:rPr>
          <w:rFonts w:asciiTheme="minorBidi" w:eastAsia="Times New Roman" w:hAnsiTheme="minorBidi"/>
          <w:sz w:val="36"/>
          <w:szCs w:val="36"/>
          <w:lang w:val="en-US" w:eastAsia="zh-CN"/>
        </w:rPr>
        <w:t xml:space="preserve">allocation for larger </w:t>
      </w:r>
      <w:r w:rsidR="00713697">
        <w:rPr>
          <w:rFonts w:asciiTheme="minorBidi" w:eastAsia="Times New Roman" w:hAnsiTheme="minorBidi"/>
          <w:sz w:val="36"/>
          <w:szCs w:val="36"/>
          <w:lang w:val="en-US" w:eastAsia="zh-CN"/>
        </w:rPr>
        <w:t xml:space="preserve">channel </w:t>
      </w:r>
      <w:r w:rsidR="004F7AEA">
        <w:rPr>
          <w:rFonts w:asciiTheme="minorBidi" w:eastAsia="Times New Roman" w:hAnsiTheme="minorBidi"/>
          <w:sz w:val="36"/>
          <w:szCs w:val="36"/>
          <w:lang w:val="en-US" w:eastAsia="zh-CN"/>
        </w:rPr>
        <w:t>bandwidth</w:t>
      </w:r>
    </w:p>
    <w:p w14:paraId="3374BC36" w14:textId="77777777" w:rsidR="005761B0" w:rsidRDefault="00015792" w:rsidP="004D3385">
      <w:pPr>
        <w:pStyle w:val="3GPPHeader"/>
        <w:rPr>
          <w:rFonts w:asciiTheme="minorBidi" w:hAnsiTheme="minorBidi" w:cstheme="minorBidi"/>
          <w:b w:val="0"/>
          <w:bCs/>
          <w:sz w:val="20"/>
          <w:lang w:val="en-US"/>
        </w:rPr>
      </w:pPr>
      <w:r w:rsidRPr="00480600">
        <w:rPr>
          <w:rFonts w:asciiTheme="minorBidi" w:hAnsiTheme="minorBidi" w:cstheme="minorBidi"/>
          <w:b w:val="0"/>
          <w:bCs/>
          <w:sz w:val="20"/>
          <w:lang w:val="en-US"/>
        </w:rPr>
        <w:t>According to our proposals</w:t>
      </w:r>
      <w:r w:rsidR="00CB7E8A">
        <w:rPr>
          <w:rFonts w:asciiTheme="minorBidi" w:hAnsiTheme="minorBidi" w:cstheme="minorBidi"/>
          <w:b w:val="0"/>
          <w:bCs/>
          <w:sz w:val="20"/>
          <w:lang w:val="en-US"/>
        </w:rPr>
        <w:t xml:space="preserve"> in [3],</w:t>
      </w:r>
      <w:r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 no extra bits </w:t>
      </w:r>
      <w:r w:rsidR="00D8553A">
        <w:rPr>
          <w:rFonts w:asciiTheme="minorBidi" w:hAnsiTheme="minorBidi" w:cstheme="minorBidi"/>
          <w:b w:val="0"/>
          <w:bCs/>
          <w:sz w:val="20"/>
          <w:lang w:val="en-US"/>
        </w:rPr>
        <w:t xml:space="preserve">are </w:t>
      </w:r>
      <w:r w:rsidRPr="00480600">
        <w:rPr>
          <w:rFonts w:asciiTheme="minorBidi" w:hAnsiTheme="minorBidi" w:cstheme="minorBidi"/>
          <w:b w:val="0"/>
          <w:bCs/>
          <w:sz w:val="20"/>
          <w:lang w:val="en-US"/>
        </w:rPr>
        <w:t>needed</w:t>
      </w:r>
      <w:r w:rsidR="00335E41" w:rsidRPr="00335E41">
        <w:rPr>
          <w:rFonts w:asciiTheme="minorBidi" w:hAnsiTheme="minorBidi" w:cstheme="minorBidi"/>
          <w:b w:val="0"/>
          <w:bCs/>
          <w:sz w:val="20"/>
          <w:lang w:val="en-US"/>
        </w:rPr>
        <w:t xml:space="preserve"> </w:t>
      </w:r>
      <w:r w:rsidR="00335E41">
        <w:rPr>
          <w:rFonts w:asciiTheme="minorBidi" w:hAnsiTheme="minorBidi" w:cstheme="minorBidi"/>
          <w:b w:val="0"/>
          <w:bCs/>
          <w:sz w:val="20"/>
          <w:lang w:val="en-US"/>
        </w:rPr>
        <w:t xml:space="preserve">for BL/non-BL UEs operating with </w:t>
      </w:r>
      <w:r w:rsidR="00335E41">
        <w:rPr>
          <w:rFonts w:asciiTheme="minorBidi" w:hAnsiTheme="minorBidi" w:cstheme="minorBidi"/>
          <w:b w:val="0"/>
          <w:bCs/>
          <w:sz w:val="20"/>
          <w:lang w:val="en-US"/>
        </w:rPr>
        <w:t xml:space="preserve">5 MHz </w:t>
      </w:r>
      <w:r w:rsidR="00335E41">
        <w:rPr>
          <w:rFonts w:asciiTheme="minorBidi" w:hAnsiTheme="minorBidi" w:cstheme="minorBidi"/>
          <w:b w:val="0"/>
          <w:bCs/>
          <w:sz w:val="20"/>
          <w:lang w:val="en-US"/>
        </w:rPr>
        <w:t xml:space="preserve">max channel </w:t>
      </w:r>
      <w:r w:rsidR="00335E41">
        <w:rPr>
          <w:rFonts w:asciiTheme="minorBidi" w:hAnsiTheme="minorBidi" w:cstheme="minorBidi"/>
          <w:b w:val="0"/>
          <w:bCs/>
          <w:sz w:val="20"/>
          <w:lang w:val="en-US"/>
        </w:rPr>
        <w:t>bandwidth</w:t>
      </w:r>
      <w:r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 compared to </w:t>
      </w:r>
      <w:r w:rsidR="00335E41">
        <w:rPr>
          <w:rFonts w:asciiTheme="minorBidi" w:hAnsiTheme="minorBidi" w:cstheme="minorBidi"/>
          <w:b w:val="0"/>
          <w:bCs/>
          <w:sz w:val="20"/>
          <w:lang w:val="en-US"/>
        </w:rPr>
        <w:t xml:space="preserve">the </w:t>
      </w:r>
      <w:r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resource assignment field </w:t>
      </w:r>
      <w:r w:rsidR="00542AE2" w:rsidRPr="00480600">
        <w:rPr>
          <w:rFonts w:asciiTheme="minorBidi" w:hAnsiTheme="minorBidi" w:cstheme="minorBidi"/>
          <w:b w:val="0"/>
          <w:bCs/>
          <w:sz w:val="20"/>
          <w:lang w:val="en-US"/>
        </w:rPr>
        <w:t xml:space="preserve">in </w:t>
      </w:r>
      <w:r w:rsidR="00335E41">
        <w:rPr>
          <w:rFonts w:asciiTheme="minorBidi" w:hAnsiTheme="minorBidi" w:cstheme="minorBidi"/>
          <w:b w:val="0"/>
          <w:bCs/>
          <w:sz w:val="20"/>
          <w:lang w:val="en-US"/>
        </w:rPr>
        <w:t xml:space="preserve">the </w:t>
      </w:r>
      <w:r w:rsidR="00542AE2" w:rsidRPr="00480600">
        <w:rPr>
          <w:rFonts w:asciiTheme="minorBidi" w:hAnsiTheme="minorBidi" w:cstheme="minorBidi"/>
          <w:b w:val="0"/>
          <w:bCs/>
          <w:sz w:val="20"/>
          <w:lang w:val="en-US"/>
        </w:rPr>
        <w:t>Rel</w:t>
      </w:r>
      <w:r w:rsidR="00335E41">
        <w:rPr>
          <w:rFonts w:asciiTheme="minorBidi" w:hAnsiTheme="minorBidi" w:cstheme="minorBidi"/>
          <w:b w:val="0"/>
          <w:bCs/>
          <w:sz w:val="20"/>
          <w:lang w:val="en-US"/>
        </w:rPr>
        <w:t>-13 DCI</w:t>
      </w:r>
      <w:r w:rsidR="005761B0">
        <w:rPr>
          <w:rFonts w:asciiTheme="minorBidi" w:hAnsiTheme="minorBidi" w:cstheme="minorBidi"/>
          <w:b w:val="0"/>
          <w:bCs/>
          <w:sz w:val="20"/>
          <w:lang w:val="en-US"/>
        </w:rPr>
        <w:t>.</w:t>
      </w:r>
    </w:p>
    <w:p w14:paraId="0CFEC49E" w14:textId="0648D735" w:rsidR="004D3385" w:rsidRDefault="005761B0" w:rsidP="004D3385">
      <w:pPr>
        <w:pStyle w:val="3GPPHeader"/>
        <w:rPr>
          <w:rFonts w:asciiTheme="minorBidi" w:hAnsiTheme="minorBidi" w:cstheme="minorBidi"/>
          <w:b w:val="0"/>
          <w:bCs/>
          <w:sz w:val="20"/>
          <w:lang w:val="en-US"/>
        </w:rPr>
      </w:pPr>
      <w:r>
        <w:rPr>
          <w:rFonts w:asciiTheme="minorBidi" w:hAnsiTheme="minorBidi" w:cstheme="minorBidi"/>
          <w:b w:val="0"/>
          <w:bCs/>
          <w:sz w:val="20"/>
          <w:lang w:val="en-US"/>
        </w:rPr>
        <w:t>We propose the following</w:t>
      </w:r>
      <w:r w:rsidR="004F4C32">
        <w:rPr>
          <w:rFonts w:asciiTheme="minorBidi" w:hAnsiTheme="minorBidi" w:cstheme="minorBidi"/>
          <w:b w:val="0"/>
          <w:bCs/>
          <w:sz w:val="20"/>
          <w:lang w:val="en-US"/>
        </w:rPr>
        <w:t xml:space="preserve"> modification </w:t>
      </w:r>
      <w:r w:rsidR="00425D87">
        <w:rPr>
          <w:rFonts w:asciiTheme="minorBidi" w:hAnsiTheme="minorBidi" w:cstheme="minorBidi"/>
          <w:b w:val="0"/>
          <w:bCs/>
          <w:sz w:val="20"/>
          <w:lang w:val="en-US"/>
        </w:rPr>
        <w:t xml:space="preserve">for PDSCH resource assignment for non-BL UEs operating with </w:t>
      </w:r>
      <w:r w:rsidR="004F4C32">
        <w:rPr>
          <w:rFonts w:asciiTheme="minorBidi" w:hAnsiTheme="minorBidi" w:cstheme="minorBidi"/>
          <w:b w:val="0"/>
          <w:bCs/>
          <w:sz w:val="20"/>
          <w:lang w:val="en-US"/>
        </w:rPr>
        <w:t xml:space="preserve">20 MHz </w:t>
      </w:r>
      <w:r w:rsidR="00425D87">
        <w:rPr>
          <w:rFonts w:asciiTheme="minorBidi" w:hAnsiTheme="minorBidi" w:cstheme="minorBidi"/>
          <w:b w:val="0"/>
          <w:bCs/>
          <w:sz w:val="20"/>
          <w:lang w:val="en-US"/>
        </w:rPr>
        <w:t xml:space="preserve">max channel </w:t>
      </w:r>
      <w:r w:rsidR="004F4C32">
        <w:rPr>
          <w:rFonts w:asciiTheme="minorBidi" w:hAnsiTheme="minorBidi" w:cstheme="minorBidi"/>
          <w:b w:val="0"/>
          <w:bCs/>
          <w:sz w:val="20"/>
          <w:lang w:val="en-US"/>
        </w:rPr>
        <w:t>bandwidth.</w:t>
      </w:r>
    </w:p>
    <w:p w14:paraId="5B17FDDE" w14:textId="29BFD772" w:rsidR="004F4C32" w:rsidRPr="00480600" w:rsidRDefault="004F4C32" w:rsidP="004F4C32">
      <w:pPr>
        <w:jc w:val="center"/>
        <w:rPr>
          <w:rFonts w:ascii="Calibri" w:hAnsi="Calibri"/>
          <w:lang w:val="en-US"/>
        </w:rPr>
      </w:pP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Table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2</w:t>
      </w: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The required changes in DCI for </w:t>
      </w:r>
      <w:r>
        <w:rPr>
          <w:rFonts w:asciiTheme="minorBidi" w:hAnsiTheme="minorBidi"/>
          <w:b/>
          <w:bCs/>
          <w:sz w:val="20"/>
          <w:szCs w:val="20"/>
          <w:lang w:val="en-US" w:eastAsia="zh-CN"/>
        </w:rPr>
        <w:t>PDSCH resource allocation of non-BL UEs operating in 20 MHz bandwidth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2479"/>
        <w:gridCol w:w="2407"/>
      </w:tblGrid>
      <w:tr w:rsidR="004F4C32" w:rsidRPr="004F4C32" w14:paraId="1AE77316" w14:textId="77777777" w:rsidTr="00476A3A">
        <w:trPr>
          <w:jc w:val="center"/>
        </w:trPr>
        <w:tc>
          <w:tcPr>
            <w:tcW w:w="37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10CF8" w14:textId="77777777" w:rsidR="004F4C32" w:rsidRPr="004F4C32" w:rsidRDefault="004F4C32" w:rsidP="004F4C32">
            <w:pPr>
              <w:pStyle w:val="BodyText"/>
              <w:rPr>
                <w:lang w:val="en-US"/>
              </w:rPr>
            </w:pPr>
            <w:r w:rsidRPr="004F4C32">
              <w:rPr>
                <w:lang w:val="en-US"/>
              </w:rPr>
              <w:lastRenderedPageBreak/>
              <w:t>Resource assignment</w:t>
            </w:r>
          </w:p>
          <w:p w14:paraId="427304DE" w14:textId="22FCB36D" w:rsidR="004F4C32" w:rsidRPr="00480600" w:rsidRDefault="004F4C32" w:rsidP="004F4C32">
            <w:pPr>
              <w:pStyle w:val="BodyText"/>
              <w:ind w:left="2496" w:hanging="1984"/>
              <w:rPr>
                <w:lang w:val="en-US"/>
              </w:rPr>
            </w:pPr>
          </w:p>
        </w:tc>
        <w:tc>
          <w:tcPr>
            <w:tcW w:w="2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B524" w14:textId="68D0C63D" w:rsidR="004F4C32" w:rsidRPr="00480600" w:rsidRDefault="004F6998" w:rsidP="004F4C32">
            <w:pPr>
              <w:pStyle w:val="BodyText"/>
              <w:jc w:val="center"/>
              <w:rPr>
                <w:lang w:val="en-US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strike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trike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trike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iCs/>
                              <w:strike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trike/>
                                  <w:lang w:val="en-US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trike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trike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trike/>
                                      <w:lang w:val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trike/>
                                      <w:lang w:val="en-US"/>
                                    </w:rPr>
                                    <m:t>UL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trike/>
                                  <w:lang w:val="en-US"/>
                                </w:rPr>
                                <m:t>6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  <w:strike/>
                  <w:lang w:val="en-US"/>
                </w:rPr>
                <m:t>+5</m:t>
              </m:r>
            </m:oMath>
            <w:r w:rsidR="004F4C32">
              <w:rPr>
                <w:rFonts w:eastAsiaTheme="minorEastAsia"/>
                <w:iCs/>
                <w:lang w:val="en-US"/>
              </w:rPr>
              <w:t xml:space="preserve">   </w:t>
            </w:r>
            <w:r w:rsidR="004F4C32" w:rsidRPr="004F4C32">
              <w:rPr>
                <w:rFonts w:eastAsiaTheme="minorEastAsia"/>
                <w:iCs/>
                <w:color w:val="FF0000"/>
                <w:lang w:val="en-US"/>
              </w:rPr>
              <w:t>11</w:t>
            </w:r>
          </w:p>
        </w:tc>
        <w:tc>
          <w:tcPr>
            <w:tcW w:w="2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F0E61" w14:textId="5775B6DF" w:rsidR="004F4C32" w:rsidRPr="00480600" w:rsidRDefault="004F4C32" w:rsidP="00476A3A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Pr="00480600">
              <w:rPr>
                <w:b/>
                <w:bCs/>
                <w:lang w:val="en-US"/>
              </w:rPr>
              <w:t xml:space="preserve">section </w:t>
            </w:r>
            <w:r>
              <w:rPr>
                <w:b/>
                <w:bCs/>
                <w:lang w:val="en-US"/>
              </w:rPr>
              <w:t>2.4</w:t>
            </w:r>
            <w:r w:rsidRPr="00480600">
              <w:rPr>
                <w:b/>
                <w:bCs/>
                <w:lang w:val="en-US"/>
              </w:rPr>
              <w:t xml:space="preserve"> in [</w:t>
            </w:r>
            <w:r>
              <w:rPr>
                <w:b/>
                <w:bCs/>
                <w:lang w:val="en-US"/>
              </w:rPr>
              <w:t>3</w:t>
            </w:r>
            <w:r w:rsidRPr="00480600">
              <w:rPr>
                <w:b/>
                <w:bCs/>
                <w:lang w:val="en-US"/>
              </w:rPr>
              <w:t>]</w:t>
            </w:r>
          </w:p>
        </w:tc>
      </w:tr>
    </w:tbl>
    <w:p w14:paraId="18CC5DC6" w14:textId="77777777" w:rsidR="004F4C32" w:rsidRPr="004F4C32" w:rsidRDefault="004F4C32" w:rsidP="004D3385">
      <w:pPr>
        <w:pStyle w:val="3GPPHeader"/>
        <w:rPr>
          <w:rFonts w:cs="Arial"/>
          <w:sz w:val="20"/>
          <w:lang w:val="en-US"/>
        </w:rPr>
      </w:pPr>
    </w:p>
    <w:p w14:paraId="1EE0D9DB" w14:textId="62A176B0" w:rsidR="00240C87" w:rsidRPr="00480600" w:rsidRDefault="00326527" w:rsidP="00240C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Arial"/>
          <w:sz w:val="36"/>
          <w:szCs w:val="36"/>
          <w:lang w:val="en-US" w:eastAsia="zh-CN"/>
        </w:rPr>
      </w:pPr>
      <w:r w:rsidRPr="00480600">
        <w:rPr>
          <w:rFonts w:ascii="Arial" w:eastAsia="Times New Roman" w:hAnsi="Arial" w:cs="Arial"/>
          <w:sz w:val="36"/>
          <w:szCs w:val="36"/>
          <w:lang w:val="en-US" w:eastAsia="zh-CN"/>
        </w:rPr>
        <w:t>DCI modifications for</w:t>
      </w:r>
      <w:r w:rsidR="0028097C" w:rsidRPr="00480600">
        <w:rPr>
          <w:rFonts w:ascii="Arial" w:eastAsia="Times New Roman" w:hAnsi="Arial" w:cs="Arial"/>
          <w:sz w:val="36"/>
          <w:szCs w:val="36"/>
          <w:lang w:val="en-US" w:eastAsia="zh-CN"/>
        </w:rPr>
        <w:t xml:space="preserve"> HARQ-ACK bundling</w:t>
      </w:r>
    </w:p>
    <w:p w14:paraId="789D221A" w14:textId="1AB93FF0" w:rsidR="00711318" w:rsidRPr="00480600" w:rsidRDefault="00921559" w:rsidP="00711318">
      <w:pPr>
        <w:rPr>
          <w:rFonts w:asciiTheme="minorBidi" w:hAnsiTheme="minorBidi"/>
          <w:sz w:val="20"/>
          <w:szCs w:val="20"/>
          <w:lang w:val="en-US" w:eastAsia="zh-CN"/>
        </w:rPr>
      </w:pPr>
      <w:r>
        <w:rPr>
          <w:rFonts w:asciiTheme="minorBidi" w:hAnsiTheme="minorBidi"/>
          <w:sz w:val="20"/>
          <w:szCs w:val="20"/>
          <w:lang w:val="en-US" w:eastAsia="zh-CN"/>
        </w:rPr>
        <w:t>The following</w:t>
      </w:r>
      <w:r w:rsidR="005C6152">
        <w:rPr>
          <w:rFonts w:asciiTheme="minorBidi" w:hAnsiTheme="minorBidi"/>
          <w:sz w:val="20"/>
          <w:szCs w:val="20"/>
          <w:lang w:val="en-US" w:eastAsia="zh-CN"/>
        </w:rPr>
        <w:t xml:space="preserve"> are the modification</w:t>
      </w:r>
      <w:r w:rsidR="00F752F2">
        <w:rPr>
          <w:rFonts w:asciiTheme="minorBidi" w:hAnsiTheme="minorBidi"/>
          <w:sz w:val="20"/>
          <w:szCs w:val="20"/>
          <w:lang w:val="en-US" w:eastAsia="zh-CN"/>
        </w:rPr>
        <w:t>s</w:t>
      </w:r>
      <w:r w:rsidR="005C6152">
        <w:rPr>
          <w:rFonts w:asciiTheme="minorBidi" w:hAnsiTheme="minorBidi"/>
          <w:sz w:val="20"/>
          <w:szCs w:val="20"/>
          <w:lang w:val="en-US" w:eastAsia="zh-CN"/>
        </w:rPr>
        <w:t xml:space="preserve"> and new fields required in DCI for </w:t>
      </w:r>
      <w:r w:rsidR="00F752F2">
        <w:rPr>
          <w:rFonts w:asciiTheme="minorBidi" w:hAnsiTheme="minorBidi"/>
          <w:sz w:val="20"/>
          <w:szCs w:val="20"/>
          <w:lang w:val="en-US" w:eastAsia="zh-CN"/>
        </w:rPr>
        <w:t xml:space="preserve">the </w:t>
      </w:r>
      <w:r w:rsidR="005C6152">
        <w:rPr>
          <w:rFonts w:asciiTheme="minorBidi" w:hAnsiTheme="minorBidi"/>
          <w:sz w:val="20"/>
          <w:szCs w:val="20"/>
          <w:lang w:val="en-US" w:eastAsia="zh-CN"/>
        </w:rPr>
        <w:t xml:space="preserve">HARQ-ACK bundling </w:t>
      </w:r>
      <w:r w:rsidR="00F752F2">
        <w:rPr>
          <w:rFonts w:asciiTheme="minorBidi" w:hAnsiTheme="minorBidi"/>
          <w:sz w:val="20"/>
          <w:szCs w:val="20"/>
          <w:lang w:val="en-US" w:eastAsia="zh-CN"/>
        </w:rPr>
        <w:t xml:space="preserve">scheme described in </w:t>
      </w:r>
      <w:r w:rsidR="005C6152">
        <w:rPr>
          <w:rFonts w:asciiTheme="minorBidi" w:hAnsiTheme="minorBidi"/>
          <w:sz w:val="20"/>
          <w:szCs w:val="20"/>
          <w:lang w:val="en-US" w:eastAsia="zh-CN"/>
        </w:rPr>
        <w:t>[4].</w:t>
      </w:r>
    </w:p>
    <w:p w14:paraId="4186655C" w14:textId="36C8A86F" w:rsidR="0028097C" w:rsidRPr="00480600" w:rsidRDefault="0028097C" w:rsidP="0028097C">
      <w:pPr>
        <w:jc w:val="center"/>
        <w:rPr>
          <w:rFonts w:asciiTheme="minorBidi" w:hAnsiTheme="minorBidi"/>
          <w:b/>
          <w:bCs/>
          <w:sz w:val="20"/>
          <w:szCs w:val="20"/>
          <w:lang w:val="en-US" w:eastAsia="zh-CN"/>
        </w:rPr>
      </w:pP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Table </w:t>
      </w:r>
      <w:r w:rsidR="004F4C32">
        <w:rPr>
          <w:rFonts w:asciiTheme="minorBidi" w:hAnsiTheme="minorBidi"/>
          <w:b/>
          <w:bCs/>
          <w:sz w:val="20"/>
          <w:szCs w:val="20"/>
          <w:lang w:val="en-US" w:eastAsia="zh-CN"/>
        </w:rPr>
        <w:t>3</w:t>
      </w: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: The required </w:t>
      </w:r>
      <w:r w:rsidR="009A1DB2">
        <w:rPr>
          <w:rFonts w:asciiTheme="minorBidi" w:hAnsiTheme="minorBidi"/>
          <w:b/>
          <w:bCs/>
          <w:sz w:val="20"/>
          <w:szCs w:val="20"/>
          <w:lang w:val="en-US" w:eastAsia="zh-CN"/>
        </w:rPr>
        <w:t>modifications</w:t>
      </w:r>
      <w:r w:rsidRPr="00480600">
        <w:rPr>
          <w:rFonts w:asciiTheme="minorBidi" w:hAnsiTheme="minorBidi"/>
          <w:b/>
          <w:bCs/>
          <w:sz w:val="20"/>
          <w:szCs w:val="20"/>
          <w:lang w:val="en-US" w:eastAsia="zh-CN"/>
        </w:rPr>
        <w:t xml:space="preserve"> in DCI for the HARQ-ACK bundling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2479"/>
        <w:gridCol w:w="2407"/>
      </w:tblGrid>
      <w:tr w:rsidR="0028097C" w:rsidRPr="00C10AEC" w14:paraId="72A38773" w14:textId="77777777" w:rsidTr="00FD2A41">
        <w:trPr>
          <w:jc w:val="center"/>
        </w:trPr>
        <w:tc>
          <w:tcPr>
            <w:tcW w:w="3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B47E5" w14:textId="77777777" w:rsidR="0028097C" w:rsidRPr="00480600" w:rsidRDefault="0028097C" w:rsidP="00FD2A41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DCI field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21559" w14:textId="77777777" w:rsidR="0028097C" w:rsidRPr="00480600" w:rsidRDefault="0028097C" w:rsidP="00FD2A41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Number of bits in legacy DCI format 6-1A</w:t>
            </w:r>
          </w:p>
        </w:tc>
        <w:tc>
          <w:tcPr>
            <w:tcW w:w="2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9EC85" w14:textId="77777777" w:rsidR="0028097C" w:rsidRPr="00480600" w:rsidRDefault="0028097C" w:rsidP="00FD2A41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Interpretation when HARQ-ACK bundling is enabled by RRC</w:t>
            </w:r>
          </w:p>
        </w:tc>
      </w:tr>
      <w:tr w:rsidR="00A77544" w:rsidRPr="00480600" w14:paraId="5B31235F" w14:textId="77777777" w:rsidTr="00FD2A41">
        <w:trPr>
          <w:jc w:val="center"/>
        </w:trPr>
        <w:tc>
          <w:tcPr>
            <w:tcW w:w="37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3E84" w14:textId="48378665" w:rsidR="00A77544" w:rsidRPr="00480600" w:rsidRDefault="00A77544" w:rsidP="00FD2A41">
            <w:pPr>
              <w:pStyle w:val="BodyText"/>
              <w:rPr>
                <w:lang w:val="en-US"/>
              </w:rPr>
            </w:pPr>
            <w:r w:rsidRPr="00480600">
              <w:rPr>
                <w:lang w:val="en-US"/>
              </w:rPr>
              <w:t>Number of PDSCH repetitions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B0B9E" w14:textId="16A305B5" w:rsidR="00A77544" w:rsidRPr="00480600" w:rsidRDefault="00A77544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strike/>
                <w:lang w:val="en-US"/>
              </w:rPr>
              <w:t>2</w:t>
            </w:r>
            <w:r w:rsidRPr="00480600">
              <w:rPr>
                <w:lang w:val="en-US"/>
              </w:rPr>
              <w:t xml:space="preserve"> </w:t>
            </w:r>
            <w:r w:rsidRPr="00480600">
              <w:rPr>
                <w:color w:val="FF0000"/>
                <w:lang w:val="en-US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990C" w14:textId="4621F682" w:rsidR="00A77544" w:rsidRPr="00480600" w:rsidRDefault="00EA231F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Pr="00480600">
              <w:rPr>
                <w:b/>
                <w:bCs/>
                <w:lang w:val="en-US"/>
              </w:rPr>
              <w:t>Proposal 6 in [4]</w:t>
            </w:r>
          </w:p>
        </w:tc>
      </w:tr>
      <w:tr w:rsidR="00A77544" w:rsidRPr="00480600" w14:paraId="3A181675" w14:textId="77777777" w:rsidTr="00FD2A41">
        <w:trPr>
          <w:jc w:val="center"/>
        </w:trPr>
        <w:tc>
          <w:tcPr>
            <w:tcW w:w="37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9B1E" w14:textId="3FF2B74B" w:rsidR="00A77544" w:rsidRPr="00480600" w:rsidRDefault="00A77544" w:rsidP="00695FF5">
            <w:pPr>
              <w:pStyle w:val="BodyText"/>
              <w:rPr>
                <w:lang w:val="en-US"/>
              </w:rPr>
            </w:pPr>
            <w:r w:rsidRPr="00480600">
              <w:rPr>
                <w:lang w:val="en-US"/>
              </w:rPr>
              <w:t>HARQ process number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6E21" w14:textId="071EA296" w:rsidR="00A77544" w:rsidRPr="00480600" w:rsidRDefault="00A77544" w:rsidP="00FD2A41">
            <w:pPr>
              <w:pStyle w:val="BodyText"/>
              <w:jc w:val="center"/>
              <w:rPr>
                <w:color w:val="FF0000"/>
                <w:lang w:val="en-US"/>
              </w:rPr>
            </w:pPr>
            <w:r w:rsidRPr="00480600">
              <w:rPr>
                <w:lang w:val="en-US"/>
              </w:rPr>
              <w:t>FDD:</w:t>
            </w:r>
            <w:r w:rsidR="00EB229F">
              <w:rPr>
                <w:lang w:val="en-US"/>
              </w:rPr>
              <w:t xml:space="preserve"> </w:t>
            </w:r>
            <w:r w:rsidRPr="00480600">
              <w:rPr>
                <w:lang w:val="en-US"/>
              </w:rPr>
              <w:t>3</w:t>
            </w:r>
            <w:r w:rsidR="00383531" w:rsidRPr="00480600">
              <w:rPr>
                <w:color w:val="FF0000"/>
                <w:lang w:val="en-US"/>
              </w:rPr>
              <w:t>+1</w:t>
            </w:r>
          </w:p>
          <w:p w14:paraId="7200630A" w14:textId="1669CB51" w:rsidR="00A77544" w:rsidRPr="00480600" w:rsidRDefault="00A77544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TDD:</w:t>
            </w:r>
            <w:r w:rsidR="00EB229F">
              <w:rPr>
                <w:lang w:val="en-US"/>
              </w:rPr>
              <w:t xml:space="preserve"> </w:t>
            </w:r>
            <w:r w:rsidRPr="00480600">
              <w:rPr>
                <w:lang w:val="en-US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45831" w14:textId="605C1AE2" w:rsidR="00A77544" w:rsidRPr="00480600" w:rsidRDefault="00A77544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="00383531" w:rsidRPr="00480600">
              <w:rPr>
                <w:b/>
                <w:bCs/>
                <w:lang w:val="en-US"/>
              </w:rPr>
              <w:t>section 2.6 in [2]</w:t>
            </w:r>
          </w:p>
        </w:tc>
      </w:tr>
      <w:tr w:rsidR="00A77544" w:rsidRPr="00480600" w14:paraId="0C77EB21" w14:textId="77777777" w:rsidTr="00FD2A41">
        <w:trPr>
          <w:jc w:val="center"/>
        </w:trPr>
        <w:tc>
          <w:tcPr>
            <w:tcW w:w="37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6B5B" w14:textId="22B4557A" w:rsidR="00A77544" w:rsidRPr="00480600" w:rsidRDefault="00A77544" w:rsidP="00FD2A41">
            <w:pPr>
              <w:pStyle w:val="BodyText"/>
              <w:rPr>
                <w:lang w:val="en-US"/>
              </w:rPr>
            </w:pPr>
            <w:r w:rsidRPr="00480600">
              <w:rPr>
                <w:lang w:val="en-US"/>
              </w:rPr>
              <w:t>NDI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6EA1" w14:textId="3D4FFFF3" w:rsidR="00A77544" w:rsidRPr="00480600" w:rsidRDefault="00A77544" w:rsidP="00FD2A41">
            <w:pPr>
              <w:pStyle w:val="BodyText"/>
              <w:jc w:val="center"/>
              <w:rPr>
                <w:color w:val="FF0000"/>
                <w:lang w:val="en-US"/>
              </w:rPr>
            </w:pPr>
            <w:r w:rsidRPr="00480600">
              <w:rPr>
                <w:lang w:val="en-US"/>
              </w:rPr>
              <w:t>1</w:t>
            </w:r>
            <w:r w:rsidRPr="00480600">
              <w:rPr>
                <w:color w:val="FF0000"/>
                <w:lang w:val="en-US"/>
              </w:rPr>
              <w:t>+2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9F7E6" w14:textId="3BC8CD17" w:rsidR="00A77544" w:rsidRPr="00480600" w:rsidRDefault="00513D5B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Pr="00480600">
              <w:rPr>
                <w:b/>
                <w:bCs/>
                <w:lang w:val="en-US"/>
              </w:rPr>
              <w:t>Proposal 1</w:t>
            </w:r>
            <w:r w:rsidR="00230AAC">
              <w:rPr>
                <w:b/>
                <w:bCs/>
                <w:lang w:val="en-US"/>
              </w:rPr>
              <w:t>2</w:t>
            </w:r>
            <w:r w:rsidRPr="00480600">
              <w:rPr>
                <w:b/>
                <w:bCs/>
                <w:lang w:val="en-US"/>
              </w:rPr>
              <w:t xml:space="preserve"> in [4]</w:t>
            </w:r>
          </w:p>
        </w:tc>
      </w:tr>
      <w:tr w:rsidR="00A77544" w:rsidRPr="00480600" w14:paraId="0029F9F2" w14:textId="77777777" w:rsidTr="00FD2A41">
        <w:trPr>
          <w:jc w:val="center"/>
        </w:trPr>
        <w:tc>
          <w:tcPr>
            <w:tcW w:w="37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409C8" w14:textId="26CA14F7" w:rsidR="00A77544" w:rsidRPr="00480600" w:rsidRDefault="00604D79" w:rsidP="00FD2A41">
            <w:pPr>
              <w:pStyle w:val="BodyText"/>
              <w:rPr>
                <w:lang w:val="en-US"/>
              </w:rPr>
            </w:pPr>
            <w:r w:rsidRPr="00480600">
              <w:rPr>
                <w:color w:val="FF0000"/>
                <w:lang w:val="en-US"/>
              </w:rPr>
              <w:t>Bundling configuration index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8479F" w14:textId="719EB0B0" w:rsidR="00A77544" w:rsidRPr="00480600" w:rsidRDefault="00604D79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color w:val="FF0000"/>
                <w:lang w:val="en-US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06831" w14:textId="4FFD940B" w:rsidR="00A77544" w:rsidRPr="00480600" w:rsidRDefault="00AE4055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Pr="00480600">
              <w:rPr>
                <w:b/>
                <w:bCs/>
                <w:lang w:val="en-US"/>
              </w:rPr>
              <w:t>Proposal 5 in [4]</w:t>
            </w:r>
          </w:p>
        </w:tc>
      </w:tr>
      <w:tr w:rsidR="00A77544" w:rsidRPr="00480600" w14:paraId="2B7A8C4F" w14:textId="77777777" w:rsidTr="00FD2A41">
        <w:trPr>
          <w:jc w:val="center"/>
        </w:trPr>
        <w:tc>
          <w:tcPr>
            <w:tcW w:w="37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A73D3" w14:textId="7DF3E9A9" w:rsidR="00A77544" w:rsidRPr="00480600" w:rsidRDefault="00A77544" w:rsidP="00FD2A41">
            <w:pPr>
              <w:pStyle w:val="BodyText"/>
              <w:rPr>
                <w:lang w:val="en-US"/>
              </w:rPr>
            </w:pPr>
            <w:r w:rsidRPr="00480600">
              <w:rPr>
                <w:lang w:val="en-US"/>
              </w:rPr>
              <w:t>Number of MPDCCH repetitions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25CB" w14:textId="411AF49B" w:rsidR="00A77544" w:rsidRPr="00480600" w:rsidRDefault="00A23FB7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strike/>
                <w:lang w:val="en-US"/>
              </w:rPr>
              <w:t>2</w:t>
            </w:r>
            <w:r w:rsidRPr="00480600">
              <w:rPr>
                <w:lang w:val="en-US"/>
              </w:rPr>
              <w:t xml:space="preserve"> </w:t>
            </w:r>
            <w:r w:rsidRPr="00480600">
              <w:rPr>
                <w:color w:val="FF0000"/>
                <w:lang w:val="en-US"/>
              </w:rPr>
              <w:t>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8A2CE" w14:textId="1F642CF5" w:rsidR="00A77544" w:rsidRPr="00480600" w:rsidRDefault="00EA231F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Pr="00480600">
              <w:rPr>
                <w:b/>
                <w:bCs/>
                <w:lang w:val="en-US"/>
              </w:rPr>
              <w:t>Proposal 6 in [4]</w:t>
            </w:r>
          </w:p>
        </w:tc>
      </w:tr>
      <w:tr w:rsidR="00A77544" w:rsidRPr="00480600" w14:paraId="0C2FAE6A" w14:textId="77777777" w:rsidTr="00FD2A41">
        <w:trPr>
          <w:jc w:val="center"/>
        </w:trPr>
        <w:tc>
          <w:tcPr>
            <w:tcW w:w="37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E941E" w14:textId="4D1FBB17" w:rsidR="00A77544" w:rsidRPr="00480600" w:rsidRDefault="00A77544" w:rsidP="00FD2A41">
            <w:pPr>
              <w:pStyle w:val="BodyText"/>
              <w:rPr>
                <w:lang w:val="en-US"/>
              </w:rPr>
            </w:pPr>
            <w:r w:rsidRPr="00480600">
              <w:rPr>
                <w:color w:val="FF0000"/>
                <w:lang w:val="en-US"/>
              </w:rPr>
              <w:t>Flag for HARQ-ACK bundling indication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51E03" w14:textId="76E9EDE6" w:rsidR="00A77544" w:rsidRPr="00480600" w:rsidRDefault="00A23FB7" w:rsidP="00FD2A41">
            <w:pPr>
              <w:pStyle w:val="BodyText"/>
              <w:jc w:val="center"/>
              <w:rPr>
                <w:color w:val="FF0000"/>
                <w:lang w:val="en-US"/>
              </w:rPr>
            </w:pPr>
            <w:r w:rsidRPr="00480600">
              <w:rPr>
                <w:color w:val="FF0000"/>
                <w:lang w:val="en-US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D2E22" w14:textId="18FCDCCE" w:rsidR="00A77544" w:rsidRPr="00480600" w:rsidRDefault="00A77544" w:rsidP="00FD2A41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 xml:space="preserve">See </w:t>
            </w:r>
            <w:r w:rsidRPr="00480600">
              <w:rPr>
                <w:b/>
                <w:bCs/>
                <w:lang w:val="en-US"/>
              </w:rPr>
              <w:t xml:space="preserve">Proposal </w:t>
            </w:r>
            <w:r w:rsidR="00EA231F" w:rsidRPr="00480600">
              <w:rPr>
                <w:b/>
                <w:bCs/>
                <w:lang w:val="en-US"/>
              </w:rPr>
              <w:t>4 in [4</w:t>
            </w:r>
            <w:r w:rsidR="00604D79" w:rsidRPr="00480600">
              <w:rPr>
                <w:b/>
                <w:bCs/>
                <w:lang w:val="en-US"/>
              </w:rPr>
              <w:t>]</w:t>
            </w:r>
          </w:p>
        </w:tc>
      </w:tr>
    </w:tbl>
    <w:p w14:paraId="4AAF442F" w14:textId="100B1901" w:rsidR="005A3183" w:rsidRPr="00480600" w:rsidRDefault="005A3183" w:rsidP="00240C87">
      <w:pPr>
        <w:rPr>
          <w:rFonts w:asciiTheme="minorBidi" w:hAnsiTheme="minorBidi"/>
          <w:bCs/>
          <w:sz w:val="20"/>
          <w:szCs w:val="20"/>
          <w:lang w:val="en-US" w:eastAsia="zh-CN"/>
        </w:rPr>
      </w:pPr>
    </w:p>
    <w:p w14:paraId="7120F71E" w14:textId="77777777" w:rsidR="00240C87" w:rsidRPr="00480600" w:rsidRDefault="00240C87" w:rsidP="00240C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Theme="minorBidi" w:eastAsia="Times New Roman" w:hAnsiTheme="minorBidi"/>
          <w:sz w:val="36"/>
          <w:szCs w:val="36"/>
          <w:lang w:val="en-US" w:eastAsia="zh-CN"/>
        </w:rPr>
      </w:pPr>
      <w:r w:rsidRPr="00480600">
        <w:rPr>
          <w:rFonts w:asciiTheme="minorBidi" w:eastAsia="Times New Roman" w:hAnsiTheme="minorBidi"/>
          <w:sz w:val="36"/>
          <w:szCs w:val="36"/>
          <w:lang w:val="en-US" w:eastAsia="zh-CN"/>
        </w:rPr>
        <w:t>References</w:t>
      </w:r>
    </w:p>
    <w:bookmarkStart w:id="2" w:name="_Ref174151459"/>
    <w:bookmarkStart w:id="3" w:name="_Ref189809556"/>
    <w:bookmarkStart w:id="4" w:name="_Ref458753847"/>
    <w:bookmarkStart w:id="5" w:name="_Ref458608991"/>
    <w:p w14:paraId="18B52A98" w14:textId="55959689" w:rsidR="00240C87" w:rsidRPr="00480600" w:rsidRDefault="00C10AEC" w:rsidP="00240C87">
      <w:pPr>
        <w:numPr>
          <w:ilvl w:val="0"/>
          <w:numId w:val="2"/>
        </w:numPr>
        <w:rPr>
          <w:rFonts w:asciiTheme="minorBidi" w:eastAsia="Times New Roman" w:hAnsiTheme="minorBidi"/>
          <w:sz w:val="20"/>
          <w:szCs w:val="20"/>
          <w:lang w:val="en-US" w:eastAsia="zh-CN"/>
        </w:rPr>
      </w:pPr>
      <w:r w:rsidRPr="00C10AEC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begin"/>
      </w:r>
      <w:r w:rsidRPr="00C10AEC">
        <w:rPr>
          <w:rFonts w:ascii="Arial" w:eastAsia="Times New Roman" w:hAnsi="Arial" w:cs="Times New Roman"/>
          <w:sz w:val="20"/>
          <w:szCs w:val="20"/>
          <w:lang w:val="en-GB" w:eastAsia="zh-CN"/>
        </w:rPr>
        <w:instrText>HYPERLINK "http://www.3gpp.org/ftp/tsg_ran/TSG_RAN/TSGR_74/Docs/RP-162520.zip"</w:instrText>
      </w:r>
      <w:r w:rsidRPr="00C10AEC">
        <w:rPr>
          <w:rFonts w:ascii="Arial" w:eastAsia="Times New Roman" w:hAnsi="Arial" w:cs="Times New Roman"/>
          <w:sz w:val="20"/>
          <w:szCs w:val="20"/>
          <w:lang w:val="en-GB" w:eastAsia="zh-CN"/>
        </w:rPr>
      </w:r>
      <w:r w:rsidRPr="00C10AEC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separate"/>
      </w:r>
      <w:bookmarkEnd w:id="5"/>
      <w:r w:rsidRPr="00C10AEC">
        <w:rPr>
          <w:rFonts w:ascii="Arial" w:eastAsia="Times New Roman" w:hAnsi="Arial" w:cs="Times New Roman"/>
          <w:color w:val="0000FF"/>
          <w:sz w:val="20"/>
          <w:szCs w:val="20"/>
          <w:u w:val="single"/>
          <w:lang w:val="en-GB" w:eastAsia="zh-CN"/>
        </w:rPr>
        <w:t>RP-162</w:t>
      </w:r>
      <w:r w:rsidRPr="00C10AEC">
        <w:rPr>
          <w:rFonts w:ascii="Arial" w:eastAsia="Times New Roman" w:hAnsi="Arial" w:cs="Times New Roman"/>
          <w:color w:val="0000FF"/>
          <w:sz w:val="20"/>
          <w:szCs w:val="20"/>
          <w:u w:val="single"/>
          <w:lang w:val="en-GB" w:eastAsia="zh-CN"/>
        </w:rPr>
        <w:t>520</w:t>
      </w:r>
      <w:r w:rsidRPr="00C10AEC">
        <w:rPr>
          <w:rFonts w:ascii="Arial" w:eastAsia="Times New Roman" w:hAnsi="Arial" w:cs="Times New Roman"/>
          <w:sz w:val="20"/>
          <w:szCs w:val="20"/>
          <w:lang w:val="en-GB" w:eastAsia="zh-CN"/>
        </w:rPr>
        <w:fldChar w:fldCharType="end"/>
      </w:r>
      <w:r w:rsidR="00240C87" w:rsidRPr="00480600">
        <w:rPr>
          <w:rFonts w:ascii="Arial" w:eastAsia="Times New Roman" w:hAnsi="Arial" w:cs="Times New Roman"/>
          <w:sz w:val="20"/>
          <w:szCs w:val="20"/>
          <w:lang w:val="en-US" w:eastAsia="zh-CN"/>
        </w:rPr>
        <w:t>, “Revised WID for Further Enhanced MTC for LTE”</w:t>
      </w:r>
      <w:bookmarkEnd w:id="2"/>
      <w:bookmarkEnd w:id="3"/>
      <w:bookmarkEnd w:id="4"/>
    </w:p>
    <w:p w14:paraId="792FC3E2" w14:textId="6245FB18" w:rsidR="00B225AE" w:rsidRPr="00480600" w:rsidRDefault="00C10AEC" w:rsidP="00DB1469">
      <w:pPr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hyperlink r:id="rId5" w:history="1">
        <w:r w:rsidRPr="00C10AEC">
          <w:rPr>
            <w:rFonts w:ascii="Arial" w:eastAsia="Times New Roman" w:hAnsi="Arial" w:cs="Times New Roman"/>
            <w:color w:val="0000FF"/>
            <w:sz w:val="20"/>
            <w:szCs w:val="20"/>
            <w:u w:val="single"/>
            <w:lang w:val="en-GB" w:eastAsia="zh-CN"/>
          </w:rPr>
          <w:t>R1-161</w:t>
        </w:r>
        <w:r w:rsidRPr="00C10AEC">
          <w:rPr>
            <w:rFonts w:ascii="Arial" w:eastAsia="Times New Roman" w:hAnsi="Arial" w:cs="Times New Roman"/>
            <w:color w:val="0000FF"/>
            <w:sz w:val="20"/>
            <w:szCs w:val="20"/>
            <w:u w:val="single"/>
            <w:lang w:val="en-GB" w:eastAsia="zh-CN"/>
          </w:rPr>
          <w:t>3780</w:t>
        </w:r>
      </w:hyperlink>
      <w:r w:rsidR="00DB1469" w:rsidRPr="00480600">
        <w:rPr>
          <w:rFonts w:asciiTheme="minorBidi" w:eastAsia="Times New Roman" w:hAnsiTheme="minorBidi"/>
          <w:sz w:val="20"/>
          <w:szCs w:val="20"/>
          <w:lang w:val="en-US" w:eastAsia="zh-CN"/>
        </w:rPr>
        <w:t>, “Summary of RAN1 agreements for Rel-14 FeMTC”</w:t>
      </w:r>
    </w:p>
    <w:p w14:paraId="79B5341E" w14:textId="475FD105" w:rsidR="00D26590" w:rsidRPr="00480600" w:rsidRDefault="00C10AEC" w:rsidP="00604D79">
      <w:pPr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hyperlink r:id="rId6" w:history="1">
        <w:r w:rsidRPr="004C51D7">
          <w:rPr>
            <w:rStyle w:val="Hyperlink"/>
            <w:rFonts w:ascii="Arial" w:hAnsi="Arial" w:cs="Arial"/>
            <w:sz w:val="20"/>
            <w:szCs w:val="20"/>
            <w:lang w:val="en-US"/>
          </w:rPr>
          <w:t>R1-1701984</w:t>
        </w:r>
      </w:hyperlink>
      <w:r w:rsidR="00604D79" w:rsidRPr="00480600">
        <w:rPr>
          <w:rFonts w:asciiTheme="minorBidi" w:hAnsiTheme="minorBidi"/>
          <w:sz w:val="20"/>
          <w:szCs w:val="20"/>
          <w:lang w:val="en-US"/>
        </w:rPr>
        <w:t>, “Resource allocation for larger channel bandwidth for FeMTC”</w:t>
      </w:r>
      <w:r w:rsidR="005005E7">
        <w:rPr>
          <w:rFonts w:asciiTheme="minorBidi" w:hAnsiTheme="minorBidi"/>
          <w:sz w:val="20"/>
          <w:szCs w:val="20"/>
          <w:lang w:val="en-US"/>
        </w:rPr>
        <w:t>, Ericsson</w:t>
      </w:r>
    </w:p>
    <w:p w14:paraId="58E3D5D5" w14:textId="77AAFB67" w:rsidR="008B0543" w:rsidRPr="00480600" w:rsidRDefault="00C10AEC" w:rsidP="00604D79">
      <w:pPr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hyperlink r:id="rId7" w:history="1">
        <w:r>
          <w:rPr>
            <w:rStyle w:val="Hyperlink"/>
            <w:rFonts w:ascii="Arial" w:hAnsi="Arial" w:cs="Arial"/>
            <w:sz w:val="20"/>
            <w:szCs w:val="20"/>
            <w:lang w:val="en-US"/>
          </w:rPr>
          <w:t>R1-1701987</w:t>
        </w:r>
      </w:hyperlink>
      <w:r w:rsidR="00604D79" w:rsidRPr="00480600">
        <w:rPr>
          <w:rFonts w:asciiTheme="minorBidi" w:hAnsiTheme="minorBidi"/>
          <w:sz w:val="20"/>
          <w:szCs w:val="20"/>
          <w:lang w:val="en-US"/>
        </w:rPr>
        <w:t>, “Scheduling for HARQ-ACK bundling for FeMTC”</w:t>
      </w:r>
      <w:r w:rsidR="005005E7">
        <w:rPr>
          <w:rFonts w:asciiTheme="minorBidi" w:hAnsiTheme="minorBidi"/>
          <w:sz w:val="20"/>
          <w:szCs w:val="20"/>
          <w:lang w:val="en-US"/>
        </w:rPr>
        <w:t>, Ericsson</w:t>
      </w:r>
    </w:p>
    <w:p w14:paraId="0130A014" w14:textId="41E2798B" w:rsidR="00347528" w:rsidRDefault="00C10AEC" w:rsidP="00347528">
      <w:pPr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hyperlink r:id="rId8" w:history="1">
        <w:r w:rsidRPr="004436E4">
          <w:rPr>
            <w:rStyle w:val="Hyperlink"/>
            <w:rFonts w:ascii="Arial" w:hAnsi="Arial" w:cs="Arial"/>
            <w:sz w:val="20"/>
            <w:szCs w:val="20"/>
            <w:lang w:val="en-US"/>
          </w:rPr>
          <w:t>TS 36.213</w:t>
        </w:r>
      </w:hyperlink>
      <w:r w:rsidR="00F350BC">
        <w:rPr>
          <w:rFonts w:asciiTheme="minorBidi" w:hAnsiTheme="minorBidi"/>
          <w:sz w:val="20"/>
          <w:szCs w:val="20"/>
          <w:lang w:val="en-US"/>
        </w:rPr>
        <w:t>,</w:t>
      </w:r>
      <w:r w:rsidR="00347528" w:rsidRPr="00480600">
        <w:rPr>
          <w:rFonts w:asciiTheme="minorBidi" w:hAnsiTheme="minorBidi"/>
          <w:sz w:val="20"/>
          <w:szCs w:val="20"/>
          <w:lang w:val="en-US"/>
        </w:rPr>
        <w:t xml:space="preserve"> “Evolved Universal Terrestrial Radio Access (E-UTRA); Physical layer procedures”</w:t>
      </w:r>
    </w:p>
    <w:p w14:paraId="50058217" w14:textId="47A42AEF" w:rsidR="00C820AA" w:rsidRPr="00520F16" w:rsidRDefault="00C10AEC" w:rsidP="00014089">
      <w:pPr>
        <w:numPr>
          <w:ilvl w:val="0"/>
          <w:numId w:val="2"/>
        </w:numPr>
        <w:rPr>
          <w:rFonts w:asciiTheme="minorBidi" w:hAnsiTheme="minorBidi"/>
          <w:sz w:val="20"/>
          <w:szCs w:val="20"/>
          <w:lang w:val="en-US"/>
        </w:rPr>
      </w:pPr>
      <w:hyperlink r:id="rId9" w:history="1">
        <w:r>
          <w:rPr>
            <w:rStyle w:val="Hyperlink"/>
            <w:rFonts w:ascii="Arial" w:hAnsi="Arial" w:cs="Arial"/>
            <w:sz w:val="20"/>
            <w:szCs w:val="20"/>
            <w:lang w:val="en-US"/>
          </w:rPr>
          <w:t>R1-1701986</w:t>
        </w:r>
      </w:hyperlink>
      <w:r w:rsidR="00F350BC" w:rsidRPr="00520F16">
        <w:rPr>
          <w:rFonts w:asciiTheme="minorBidi" w:hAnsiTheme="minorBidi"/>
          <w:sz w:val="20"/>
          <w:szCs w:val="20"/>
          <w:lang w:val="en-US"/>
        </w:rPr>
        <w:t>, “TBS table for 20 MHz max PDSCH channel bandwidth for FeMTC”</w:t>
      </w:r>
      <w:r w:rsidR="005005E7">
        <w:rPr>
          <w:rFonts w:asciiTheme="minorBidi" w:hAnsiTheme="minorBidi"/>
          <w:sz w:val="20"/>
          <w:szCs w:val="20"/>
          <w:lang w:val="en-US"/>
        </w:rPr>
        <w:t>, Ericsson</w:t>
      </w:r>
    </w:p>
    <w:p w14:paraId="0411F4CC" w14:textId="32AC8804" w:rsidR="00C820AA" w:rsidRPr="00480600" w:rsidRDefault="00C820AA" w:rsidP="00C820A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Theme="minorBidi" w:eastAsia="Times New Roman" w:hAnsiTheme="minorBidi"/>
          <w:sz w:val="36"/>
          <w:szCs w:val="36"/>
          <w:lang w:val="en-US" w:eastAsia="zh-CN"/>
        </w:rPr>
      </w:pPr>
      <w:r w:rsidRPr="00480600">
        <w:rPr>
          <w:rFonts w:asciiTheme="minorBidi" w:eastAsia="Times New Roman" w:hAnsiTheme="minorBidi"/>
          <w:sz w:val="36"/>
          <w:szCs w:val="36"/>
          <w:lang w:val="en-US" w:eastAsia="zh-CN"/>
        </w:rPr>
        <w:t xml:space="preserve">Appendix </w:t>
      </w:r>
    </w:p>
    <w:p w14:paraId="41D0D897" w14:textId="1F4740B4" w:rsidR="00C820AA" w:rsidRDefault="00F42F99" w:rsidP="00C820AA">
      <w:pPr>
        <w:rPr>
          <w:rFonts w:asciiTheme="minorBidi" w:hAnsiTheme="minorBidi"/>
          <w:sz w:val="20"/>
          <w:szCs w:val="20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The following</w:t>
      </w:r>
      <w:r w:rsidR="00914FC0">
        <w:rPr>
          <w:rFonts w:asciiTheme="minorBidi" w:hAnsiTheme="minorBidi"/>
          <w:sz w:val="20"/>
          <w:szCs w:val="20"/>
          <w:lang w:val="en-US"/>
        </w:rPr>
        <w:t xml:space="preserve"> tables show the content of DCI for </w:t>
      </w:r>
      <w:r w:rsidR="008A5925">
        <w:rPr>
          <w:rFonts w:asciiTheme="minorBidi" w:hAnsiTheme="minorBidi"/>
          <w:sz w:val="20"/>
          <w:szCs w:val="20"/>
          <w:lang w:val="en-US"/>
        </w:rPr>
        <w:t xml:space="preserve">unicast data </w:t>
      </w:r>
      <w:r w:rsidR="00914FC0">
        <w:rPr>
          <w:rFonts w:asciiTheme="minorBidi" w:hAnsiTheme="minorBidi"/>
          <w:sz w:val="20"/>
          <w:szCs w:val="20"/>
          <w:lang w:val="en-US"/>
        </w:rPr>
        <w:t>scheduling on PUSCH/PDSCH in CE operation mode</w:t>
      </w:r>
      <w:r w:rsidR="008A5925">
        <w:rPr>
          <w:rFonts w:asciiTheme="minorBidi" w:hAnsiTheme="minorBidi"/>
          <w:sz w:val="20"/>
          <w:szCs w:val="20"/>
          <w:lang w:val="en-US"/>
        </w:rPr>
        <w:t>s</w:t>
      </w:r>
      <w:r w:rsidR="00A05EA8">
        <w:rPr>
          <w:rFonts w:asciiTheme="minorBidi" w:hAnsiTheme="minorBidi"/>
          <w:sz w:val="20"/>
          <w:szCs w:val="20"/>
          <w:lang w:val="en-US"/>
        </w:rPr>
        <w:t xml:space="preserve"> A/B in Rel-13.</w:t>
      </w:r>
    </w:p>
    <w:p w14:paraId="0B8A079F" w14:textId="77777777" w:rsidR="00FF26C1" w:rsidRPr="00480600" w:rsidRDefault="00FF26C1" w:rsidP="00C820AA">
      <w:pPr>
        <w:rPr>
          <w:rFonts w:asciiTheme="minorBidi" w:hAnsiTheme="minorBidi"/>
          <w:sz w:val="20"/>
          <w:szCs w:val="20"/>
          <w:lang w:val="en-US"/>
        </w:rPr>
      </w:pPr>
    </w:p>
    <w:p w14:paraId="1DB4F91A" w14:textId="10D31826" w:rsidR="00914FC0" w:rsidRDefault="00914FC0" w:rsidP="00914FC0">
      <w:pPr>
        <w:jc w:val="center"/>
        <w:rPr>
          <w:rFonts w:asciiTheme="minorBidi" w:hAnsiTheme="minorBidi"/>
          <w:sz w:val="20"/>
          <w:szCs w:val="20"/>
          <w:lang w:val="en-US"/>
        </w:rPr>
      </w:pPr>
      <w:r w:rsidRPr="006464BC">
        <w:rPr>
          <w:rFonts w:asciiTheme="minorBidi" w:hAnsiTheme="minorBidi"/>
          <w:b/>
          <w:bCs/>
          <w:sz w:val="20"/>
          <w:szCs w:val="20"/>
          <w:lang w:val="en-US"/>
        </w:rPr>
        <w:t>Table A-1: Format 6-0A used for scheduling PUSCH in UL for UE operating in CE mode 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5"/>
      </w:tblGrid>
      <w:tr w:rsidR="00914FC0" w:rsidRPr="00C10AEC" w14:paraId="69BE3A9A" w14:textId="77777777" w:rsidTr="00145047">
        <w:trPr>
          <w:jc w:val="center"/>
        </w:trPr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2021" w14:textId="77777777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DCI field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68FB" w14:textId="7429343F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Number of bits in legacy DCI format 6-</w:t>
            </w:r>
            <w:r w:rsidR="000C0040">
              <w:rPr>
                <w:b/>
                <w:bCs/>
                <w:lang w:val="en-US"/>
              </w:rPr>
              <w:t>0</w:t>
            </w:r>
            <w:r w:rsidRPr="00480600">
              <w:rPr>
                <w:b/>
                <w:bCs/>
                <w:lang w:val="en-US"/>
              </w:rPr>
              <w:t>A</w:t>
            </w:r>
          </w:p>
        </w:tc>
      </w:tr>
      <w:tr w:rsidR="00914FC0" w:rsidRPr="00480600" w14:paraId="7F7CAAC0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027B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Flag for 6-0</w:t>
            </w:r>
            <w:r>
              <w:rPr>
                <w:lang w:val="en-US"/>
              </w:rPr>
              <w:t>A</w:t>
            </w:r>
            <w:r w:rsidRPr="00480600">
              <w:rPr>
                <w:lang w:val="en-US"/>
              </w:rPr>
              <w:t>/6-1</w:t>
            </w:r>
            <w:r>
              <w:rPr>
                <w:lang w:val="en-US"/>
              </w:rPr>
              <w:t>A</w:t>
            </w:r>
            <w:r w:rsidRPr="00480600">
              <w:rPr>
                <w:lang w:val="en-US"/>
              </w:rPr>
              <w:t xml:space="preserve"> differentiation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0F0A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3AF1C6CB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89D3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lastRenderedPageBreak/>
              <w:t>Frequency-hopping flag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74A15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668F3B9F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4384E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 assignment</w:t>
            </w:r>
          </w:p>
          <w:p w14:paraId="67D0EB04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Resource-block indicator</w:t>
            </w:r>
          </w:p>
          <w:p w14:paraId="54D4DAC2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Narrowband indicator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2A4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</w:p>
          <w:p w14:paraId="1A38C668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5</w:t>
            </w:r>
          </w:p>
          <w:p w14:paraId="0F2055FB" w14:textId="77777777" w:rsidR="00914FC0" w:rsidRPr="00480600" w:rsidRDefault="004F6998" w:rsidP="00145047">
            <w:pPr>
              <w:pStyle w:val="BodyText"/>
              <w:jc w:val="center"/>
              <w:rPr>
                <w:lang w:val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RB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UL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6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914FC0" w:rsidRPr="00480600" w14:paraId="46B5E6DE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40DE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MCS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85306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4</w:t>
            </w:r>
          </w:p>
        </w:tc>
      </w:tr>
      <w:tr w:rsidR="00914FC0" w:rsidRPr="00480600" w14:paraId="72BD064A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6BCBF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P</w:t>
            </w:r>
            <w:r>
              <w:rPr>
                <w:lang w:val="en-US"/>
              </w:rPr>
              <w:t>U</w:t>
            </w:r>
            <w:r w:rsidRPr="00480600">
              <w:rPr>
                <w:lang w:val="en-US"/>
              </w:rPr>
              <w:t>SCH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3CD05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70CDBBDC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73E0A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HARQ process number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074B" w14:textId="6C14B6A0" w:rsidR="00914FC0" w:rsidRPr="00480600" w:rsidRDefault="0081522D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14FC0" w:rsidRPr="00480600" w14:paraId="3F861B86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CB2E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NDI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B58A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722BA043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AB761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RV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9B397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0DB5668D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2693" w14:textId="0460043F" w:rsidR="00914FC0" w:rsidRPr="00480600" w:rsidRDefault="00B41371" w:rsidP="00784F73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TPC command for scheduled PUSCH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48F2D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1B414064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E15B" w14:textId="728F9BF5" w:rsidR="00914FC0" w:rsidRPr="00480600" w:rsidRDefault="00B41371" w:rsidP="00784F73">
            <w:pPr>
              <w:pStyle w:val="BodyText"/>
              <w:jc w:val="left"/>
              <w:rPr>
                <w:lang w:val="en-US"/>
              </w:rPr>
            </w:pPr>
            <w:r w:rsidRPr="00BB1AC2">
              <w:rPr>
                <w:lang w:val="en-US"/>
              </w:rPr>
              <w:t>UL Index (only for TDD configurations 0)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0107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376290D7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FF473" w14:textId="264BCD14" w:rsidR="00914FC0" w:rsidRPr="00480600" w:rsidRDefault="00B41371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Downlink assignment index</w:t>
            </w:r>
            <w:r>
              <w:rPr>
                <w:lang w:val="en-US"/>
              </w:rPr>
              <w:t xml:space="preserve"> (DAI)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BB7D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0D4072EB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B4732" w14:textId="433D984F" w:rsidR="00914FC0" w:rsidRPr="00480600" w:rsidRDefault="00B41371" w:rsidP="00784F73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CSI request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720C1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14FC0" w:rsidRPr="00480600" w14:paraId="1AC40C99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55CF0" w14:textId="3B639A97" w:rsidR="00914FC0" w:rsidRPr="00480600" w:rsidRDefault="00B41371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SRS request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B4C8A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14FC0" w:rsidRPr="00480600" w14:paraId="6555B846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017A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MPDCCH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9927D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</w:tbl>
    <w:p w14:paraId="248B40CE" w14:textId="77777777" w:rsidR="00914FC0" w:rsidRDefault="00914FC0" w:rsidP="00914FC0">
      <w:pPr>
        <w:jc w:val="center"/>
        <w:rPr>
          <w:rFonts w:asciiTheme="minorBidi" w:hAnsiTheme="minorBidi"/>
          <w:sz w:val="20"/>
          <w:szCs w:val="20"/>
          <w:lang w:val="en-US"/>
        </w:rPr>
      </w:pPr>
    </w:p>
    <w:p w14:paraId="0D41DD7B" w14:textId="77777777" w:rsidR="00914FC0" w:rsidRPr="006464BC" w:rsidRDefault="00914FC0" w:rsidP="00914FC0">
      <w:pPr>
        <w:jc w:val="center"/>
        <w:rPr>
          <w:rFonts w:asciiTheme="minorBidi" w:hAnsiTheme="minorBidi"/>
          <w:b/>
          <w:bCs/>
          <w:sz w:val="20"/>
          <w:szCs w:val="20"/>
          <w:lang w:val="en-US"/>
        </w:rPr>
      </w:pPr>
      <w:r w:rsidRPr="006464BC">
        <w:rPr>
          <w:rFonts w:asciiTheme="minorBidi" w:hAnsiTheme="minorBidi"/>
          <w:b/>
          <w:bCs/>
          <w:sz w:val="20"/>
          <w:szCs w:val="20"/>
          <w:lang w:val="en-US"/>
        </w:rPr>
        <w:t>Table A-2: Format 6-0B used for scheduling PUSCH in UL for UE operating in CE mode B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5"/>
      </w:tblGrid>
      <w:tr w:rsidR="00914FC0" w:rsidRPr="00C10AEC" w14:paraId="081F8561" w14:textId="77777777" w:rsidTr="00145047">
        <w:trPr>
          <w:jc w:val="center"/>
        </w:trPr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A6577" w14:textId="77777777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DCI field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35F64" w14:textId="38974540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Number of bits in legacy DCI format 6-</w:t>
            </w:r>
            <w:r w:rsidR="000C0040">
              <w:rPr>
                <w:b/>
                <w:bCs/>
                <w:lang w:val="en-US"/>
              </w:rPr>
              <w:t>0B</w:t>
            </w:r>
          </w:p>
        </w:tc>
      </w:tr>
      <w:tr w:rsidR="00914FC0" w:rsidRPr="00480600" w14:paraId="070BD2F7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8C11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Flag for 6-0</w:t>
            </w:r>
            <w:r>
              <w:rPr>
                <w:lang w:val="en-US"/>
              </w:rPr>
              <w:t>B</w:t>
            </w:r>
            <w:r w:rsidRPr="00480600">
              <w:rPr>
                <w:lang w:val="en-US"/>
              </w:rPr>
              <w:t>/6-1</w:t>
            </w:r>
            <w:r>
              <w:rPr>
                <w:lang w:val="en-US"/>
              </w:rPr>
              <w:t>B</w:t>
            </w:r>
            <w:r w:rsidRPr="00480600">
              <w:rPr>
                <w:lang w:val="en-US"/>
              </w:rPr>
              <w:t xml:space="preserve"> differentiation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39F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247E73F1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913B6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 assignment</w:t>
            </w:r>
          </w:p>
          <w:p w14:paraId="50661FFB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Resource-block indicator</w:t>
            </w:r>
          </w:p>
          <w:p w14:paraId="78E5CB8D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Narrowband indicator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EB97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</w:p>
          <w:p w14:paraId="1160D401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14:paraId="4AB1DD2A" w14:textId="77777777" w:rsidR="00914FC0" w:rsidRPr="00480600" w:rsidRDefault="004F6998" w:rsidP="00145047">
            <w:pPr>
              <w:pStyle w:val="BodyText"/>
              <w:jc w:val="center"/>
              <w:rPr>
                <w:lang w:val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RB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UL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6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914FC0" w:rsidRPr="00480600" w14:paraId="3E8459E8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BCAB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MCS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B6FA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4</w:t>
            </w:r>
          </w:p>
        </w:tc>
      </w:tr>
      <w:tr w:rsidR="00914FC0" w:rsidRPr="00480600" w14:paraId="14EFA4BD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9DEE3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P</w:t>
            </w:r>
            <w:r>
              <w:rPr>
                <w:lang w:val="en-US"/>
              </w:rPr>
              <w:t>U</w:t>
            </w:r>
            <w:r w:rsidRPr="00480600">
              <w:rPr>
                <w:lang w:val="en-US"/>
              </w:rPr>
              <w:t>SCH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8A0DA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14FC0" w:rsidRPr="00480600" w14:paraId="5D043BF7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9C75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HARQ process number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1E61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14FC0" w:rsidRPr="00480600" w14:paraId="6AAB7581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D4C93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NDI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4EB7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00D3102C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7CA73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MPDCCH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8FE4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</w:tbl>
    <w:p w14:paraId="3C202281" w14:textId="77777777" w:rsidR="00914FC0" w:rsidRDefault="00914FC0" w:rsidP="00914FC0">
      <w:pPr>
        <w:jc w:val="center"/>
        <w:rPr>
          <w:rFonts w:asciiTheme="minorBidi" w:hAnsiTheme="minorBidi"/>
          <w:sz w:val="20"/>
          <w:szCs w:val="20"/>
          <w:lang w:val="en-US"/>
        </w:rPr>
      </w:pPr>
    </w:p>
    <w:p w14:paraId="083527B6" w14:textId="234858AC" w:rsidR="00914FC0" w:rsidRPr="006464BC" w:rsidRDefault="00914FC0" w:rsidP="00914FC0">
      <w:pPr>
        <w:jc w:val="center"/>
        <w:rPr>
          <w:rFonts w:asciiTheme="minorBidi" w:hAnsiTheme="minorBidi"/>
          <w:b/>
          <w:bCs/>
          <w:sz w:val="20"/>
          <w:szCs w:val="20"/>
          <w:lang w:val="en-US"/>
        </w:rPr>
      </w:pPr>
      <w:r w:rsidRPr="006464BC">
        <w:rPr>
          <w:rFonts w:asciiTheme="minorBidi" w:hAnsiTheme="minorBidi"/>
          <w:b/>
          <w:bCs/>
          <w:sz w:val="20"/>
          <w:szCs w:val="20"/>
          <w:lang w:val="en-US"/>
        </w:rPr>
        <w:t>Table A-3: Format 6-1A used for scheduling PDSCH in D</w:t>
      </w:r>
      <w:r w:rsidR="00FF26C1">
        <w:rPr>
          <w:rFonts w:asciiTheme="minorBidi" w:hAnsiTheme="minorBidi"/>
          <w:b/>
          <w:bCs/>
          <w:sz w:val="20"/>
          <w:szCs w:val="20"/>
          <w:lang w:val="en-US"/>
        </w:rPr>
        <w:t>L for UE operating in CE mode 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5"/>
      </w:tblGrid>
      <w:tr w:rsidR="00914FC0" w:rsidRPr="00C10AEC" w14:paraId="499C89A0" w14:textId="77777777" w:rsidTr="00145047">
        <w:trPr>
          <w:jc w:val="center"/>
        </w:trPr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1342D" w14:textId="77777777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DCI field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B91FE" w14:textId="77777777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Number of bits in legacy DCI format 6-1A</w:t>
            </w:r>
          </w:p>
        </w:tc>
      </w:tr>
      <w:tr w:rsidR="00914FC0" w:rsidRPr="00480600" w14:paraId="338972AB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9C7D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Flag for 6-0</w:t>
            </w:r>
            <w:r>
              <w:rPr>
                <w:lang w:val="en-US"/>
              </w:rPr>
              <w:t>A</w:t>
            </w:r>
            <w:r w:rsidRPr="00480600">
              <w:rPr>
                <w:lang w:val="en-US"/>
              </w:rPr>
              <w:t>/6-1</w:t>
            </w:r>
            <w:r>
              <w:rPr>
                <w:lang w:val="en-US"/>
              </w:rPr>
              <w:t>A</w:t>
            </w:r>
            <w:r w:rsidRPr="00480600">
              <w:rPr>
                <w:lang w:val="en-US"/>
              </w:rPr>
              <w:t xml:space="preserve"> differentiation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2754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2A5F3E47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0E9F4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Frequency-hopping flag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C1BB2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43A999D3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4EFA1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 assignment</w:t>
            </w:r>
          </w:p>
          <w:p w14:paraId="43C9B20E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Resource-block indicator</w:t>
            </w:r>
          </w:p>
          <w:p w14:paraId="2BC09043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lastRenderedPageBreak/>
              <w:t>Narrowband indicator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37A1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</w:p>
          <w:p w14:paraId="4D41D46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5</w:t>
            </w:r>
          </w:p>
          <w:p w14:paraId="717F81F5" w14:textId="77777777" w:rsidR="00914FC0" w:rsidRPr="00480600" w:rsidRDefault="004F6998" w:rsidP="00145047">
            <w:pPr>
              <w:pStyle w:val="BodyText"/>
              <w:jc w:val="center"/>
              <w:rPr>
                <w:lang w:val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RB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DL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6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914FC0" w:rsidRPr="00480600" w14:paraId="1BDDDBA0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1D60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lastRenderedPageBreak/>
              <w:t>MCS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6D108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4</w:t>
            </w:r>
          </w:p>
        </w:tc>
      </w:tr>
      <w:tr w:rsidR="00914FC0" w:rsidRPr="00480600" w14:paraId="6B3762D1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F5A0D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PDSCH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E5ECA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2FF91A49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6DA72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HARQ process number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71E42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FDD:3</w:t>
            </w:r>
          </w:p>
          <w:p w14:paraId="49A09175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TDD:4</w:t>
            </w:r>
          </w:p>
        </w:tc>
      </w:tr>
      <w:tr w:rsidR="00914FC0" w:rsidRPr="00480600" w14:paraId="011505EE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221C3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NDI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5F500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2EE21038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1287F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RV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B49FC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3E677B4F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4F109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TCP command for PUCCH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FC50E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4A52EFE9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5BA5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Downlink assignment index</w:t>
            </w:r>
            <w:r>
              <w:rPr>
                <w:lang w:val="en-US"/>
              </w:rPr>
              <w:t xml:space="preserve"> (DAI)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28988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7AEE28B3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A9EC0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DM-RS scrambling / antenna ports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9152C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  <w:tr w:rsidR="00914FC0" w:rsidRPr="00480600" w14:paraId="54C636B0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C54A3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SRS request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7C390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14FC0" w:rsidRPr="00480600" w14:paraId="3AAF963B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F3CD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PMI confirmation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1CE98" w14:textId="77777777" w:rsidR="00914FC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C10AEC" w14:paraId="30440549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1665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Precoding information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0D0A" w14:textId="77777777" w:rsidR="00914FC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 or 2 depends on the number of antenna ports</w:t>
            </w:r>
          </w:p>
        </w:tc>
      </w:tr>
      <w:tr w:rsidR="00914FC0" w:rsidRPr="00480600" w14:paraId="1733FC48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B9464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HARQ-ACK resource offset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8961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14FC0" w:rsidRPr="00480600" w14:paraId="18140AE1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018A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MPDCCH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1EB7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</w:tbl>
    <w:p w14:paraId="53F225DD" w14:textId="77777777" w:rsidR="00914FC0" w:rsidRDefault="00914FC0" w:rsidP="00914FC0">
      <w:pPr>
        <w:jc w:val="center"/>
        <w:rPr>
          <w:rFonts w:asciiTheme="minorBidi" w:hAnsiTheme="minorBidi"/>
          <w:sz w:val="20"/>
          <w:szCs w:val="20"/>
          <w:lang w:val="en-US"/>
        </w:rPr>
      </w:pPr>
    </w:p>
    <w:p w14:paraId="0BA37E1C" w14:textId="78058110" w:rsidR="00914FC0" w:rsidRPr="006464BC" w:rsidRDefault="00914FC0" w:rsidP="00914FC0">
      <w:pPr>
        <w:jc w:val="center"/>
        <w:rPr>
          <w:rFonts w:asciiTheme="minorBidi" w:hAnsiTheme="minorBidi"/>
          <w:b/>
          <w:bCs/>
          <w:sz w:val="20"/>
          <w:szCs w:val="20"/>
          <w:lang w:val="en-US"/>
        </w:rPr>
      </w:pPr>
      <w:r w:rsidRPr="006464BC">
        <w:rPr>
          <w:rFonts w:asciiTheme="minorBidi" w:hAnsiTheme="minorBidi"/>
          <w:b/>
          <w:bCs/>
          <w:sz w:val="20"/>
          <w:szCs w:val="20"/>
          <w:lang w:val="en-US"/>
        </w:rPr>
        <w:t>Table A-4: Format 6-1</w:t>
      </w:r>
      <w:r w:rsidR="000C0040">
        <w:rPr>
          <w:rFonts w:asciiTheme="minorBidi" w:hAnsiTheme="minorBidi"/>
          <w:b/>
          <w:bCs/>
          <w:sz w:val="20"/>
          <w:szCs w:val="20"/>
          <w:lang w:val="en-US"/>
        </w:rPr>
        <w:t>B</w:t>
      </w:r>
      <w:r w:rsidRPr="006464BC">
        <w:rPr>
          <w:rFonts w:asciiTheme="minorBidi" w:hAnsiTheme="minorBidi"/>
          <w:b/>
          <w:bCs/>
          <w:sz w:val="20"/>
          <w:szCs w:val="20"/>
          <w:lang w:val="en-US"/>
        </w:rPr>
        <w:t xml:space="preserve"> used for scheduling PDSCH in D</w:t>
      </w:r>
      <w:r w:rsidR="00FF26C1">
        <w:rPr>
          <w:rFonts w:asciiTheme="minorBidi" w:hAnsiTheme="minorBidi"/>
          <w:b/>
          <w:bCs/>
          <w:sz w:val="20"/>
          <w:szCs w:val="20"/>
          <w:lang w:val="en-US"/>
        </w:rPr>
        <w:t>L for UE operating in CE mode B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5"/>
      </w:tblGrid>
      <w:tr w:rsidR="00914FC0" w:rsidRPr="00C10AEC" w14:paraId="7B5701FF" w14:textId="77777777" w:rsidTr="00145047">
        <w:trPr>
          <w:jc w:val="center"/>
        </w:trPr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99E17" w14:textId="77777777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DCI field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28862" w14:textId="66657CE9" w:rsidR="00914FC0" w:rsidRPr="00480600" w:rsidRDefault="00914FC0" w:rsidP="00145047">
            <w:pPr>
              <w:pStyle w:val="BodyText"/>
              <w:jc w:val="center"/>
              <w:rPr>
                <w:b/>
                <w:bCs/>
                <w:lang w:val="en-US"/>
              </w:rPr>
            </w:pPr>
            <w:r w:rsidRPr="00480600">
              <w:rPr>
                <w:b/>
                <w:bCs/>
                <w:lang w:val="en-US"/>
              </w:rPr>
              <w:t>Number of bits in legacy DCI format 6-1</w:t>
            </w:r>
            <w:r w:rsidR="000C0040">
              <w:rPr>
                <w:b/>
                <w:bCs/>
                <w:lang w:val="en-US"/>
              </w:rPr>
              <w:t>B</w:t>
            </w:r>
          </w:p>
        </w:tc>
      </w:tr>
      <w:tr w:rsidR="00914FC0" w:rsidRPr="00480600" w14:paraId="5087577D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9124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Flag for 6-0</w:t>
            </w:r>
            <w:r>
              <w:rPr>
                <w:lang w:val="en-US"/>
              </w:rPr>
              <w:t>B</w:t>
            </w:r>
            <w:r w:rsidRPr="00480600">
              <w:rPr>
                <w:lang w:val="en-US"/>
              </w:rPr>
              <w:t>/6-1</w:t>
            </w:r>
            <w:r>
              <w:rPr>
                <w:lang w:val="en-US"/>
              </w:rPr>
              <w:t>B</w:t>
            </w:r>
            <w:r w:rsidRPr="00480600">
              <w:rPr>
                <w:lang w:val="en-US"/>
              </w:rPr>
              <w:t xml:space="preserve"> differentiation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F581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0C435158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43963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 assignment</w:t>
            </w:r>
          </w:p>
          <w:p w14:paraId="358A8925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Resource-block indicator</w:t>
            </w:r>
          </w:p>
          <w:p w14:paraId="1EBC25C9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Narrowband indicator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6597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</w:p>
          <w:p w14:paraId="7E0015F6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645782D7" w14:textId="77777777" w:rsidR="00914FC0" w:rsidRPr="00480600" w:rsidRDefault="004F6998" w:rsidP="00145047">
            <w:pPr>
              <w:pStyle w:val="BodyText"/>
              <w:jc w:val="center"/>
              <w:rPr>
                <w:lang w:val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RB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DL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6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914FC0" w:rsidRPr="00480600" w14:paraId="04BF55EE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44B47" w14:textId="77777777" w:rsidR="00914FC0" w:rsidRPr="00480600" w:rsidRDefault="00914FC0" w:rsidP="00784F73">
            <w:pPr>
              <w:pStyle w:val="BodyText"/>
              <w:ind w:left="2496" w:hanging="1984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MCS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A003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4</w:t>
            </w:r>
          </w:p>
        </w:tc>
      </w:tr>
      <w:tr w:rsidR="00914FC0" w:rsidRPr="00480600" w14:paraId="76AA1DFF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3FD6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PDSCH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DCD50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14FC0" w:rsidRPr="00480600" w14:paraId="50C99C25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DB8B8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HARQ process number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4590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14FC0" w:rsidRPr="00480600" w14:paraId="77FA5907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0F7B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NDI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6CBEE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1</w:t>
            </w:r>
          </w:p>
        </w:tc>
      </w:tr>
      <w:tr w:rsidR="00914FC0" w:rsidRPr="00480600" w14:paraId="038E8EE9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64D24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HARQ-ACK resource offset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A319F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14FC0" w:rsidRPr="00480600" w14:paraId="5701AB57" w14:textId="77777777" w:rsidTr="00145047">
        <w:trPr>
          <w:jc w:val="center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D34B9" w14:textId="77777777" w:rsidR="00914FC0" w:rsidRPr="00480600" w:rsidRDefault="00914FC0" w:rsidP="00784F73">
            <w:pPr>
              <w:pStyle w:val="BodyText"/>
              <w:jc w:val="left"/>
              <w:rPr>
                <w:lang w:val="en-US"/>
              </w:rPr>
            </w:pPr>
            <w:r w:rsidRPr="00480600">
              <w:rPr>
                <w:lang w:val="en-US"/>
              </w:rPr>
              <w:t>Number of MPDCCH repetitions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C59E7" w14:textId="77777777" w:rsidR="00914FC0" w:rsidRPr="00480600" w:rsidRDefault="00914FC0" w:rsidP="00145047">
            <w:pPr>
              <w:pStyle w:val="BodyText"/>
              <w:jc w:val="center"/>
              <w:rPr>
                <w:lang w:val="en-US"/>
              </w:rPr>
            </w:pPr>
            <w:r w:rsidRPr="00480600">
              <w:rPr>
                <w:lang w:val="en-US"/>
              </w:rPr>
              <w:t>2</w:t>
            </w:r>
          </w:p>
        </w:tc>
      </w:tr>
    </w:tbl>
    <w:p w14:paraId="04492403" w14:textId="3464EF90" w:rsidR="0070693B" w:rsidRPr="00480600" w:rsidRDefault="0070693B" w:rsidP="00C820AA">
      <w:pPr>
        <w:rPr>
          <w:rFonts w:asciiTheme="minorBidi" w:hAnsiTheme="minorBidi"/>
          <w:sz w:val="20"/>
          <w:szCs w:val="20"/>
          <w:lang w:val="en-US"/>
        </w:rPr>
      </w:pPr>
    </w:p>
    <w:sectPr w:rsidR="0070693B" w:rsidRPr="004806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661720"/>
    <w:multiLevelType w:val="hybridMultilevel"/>
    <w:tmpl w:val="ADE80D0A"/>
    <w:lvl w:ilvl="0" w:tplc="90D23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40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6CCE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F4D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E5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3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03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64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0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4947A6"/>
    <w:multiLevelType w:val="hybridMultilevel"/>
    <w:tmpl w:val="E5209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362CAE"/>
    <w:multiLevelType w:val="hybridMultilevel"/>
    <w:tmpl w:val="9132B592"/>
    <w:lvl w:ilvl="0" w:tplc="041D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84D4479"/>
    <w:multiLevelType w:val="hybridMultilevel"/>
    <w:tmpl w:val="0CF8CF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7D3B"/>
    <w:multiLevelType w:val="hybridMultilevel"/>
    <w:tmpl w:val="06F8A580"/>
    <w:lvl w:ilvl="0" w:tplc="A4027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D8E1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CD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CF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9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8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D0A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A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A8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411084"/>
    <w:multiLevelType w:val="hybridMultilevel"/>
    <w:tmpl w:val="7A28F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725E"/>
    <w:multiLevelType w:val="hybridMultilevel"/>
    <w:tmpl w:val="86586F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20E22"/>
    <w:multiLevelType w:val="hybridMultilevel"/>
    <w:tmpl w:val="CF50A478"/>
    <w:lvl w:ilvl="0" w:tplc="428C6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12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CE8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4E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C4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22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01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A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CEF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7F5462"/>
    <w:multiLevelType w:val="hybridMultilevel"/>
    <w:tmpl w:val="1C8A3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31274"/>
    <w:multiLevelType w:val="hybridMultilevel"/>
    <w:tmpl w:val="4F9C9E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904B1"/>
    <w:multiLevelType w:val="hybridMultilevel"/>
    <w:tmpl w:val="43DA7DB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6A28F8"/>
    <w:multiLevelType w:val="hybridMultilevel"/>
    <w:tmpl w:val="D17864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D246C"/>
    <w:multiLevelType w:val="hybridMultilevel"/>
    <w:tmpl w:val="E996DF46"/>
    <w:lvl w:ilvl="0" w:tplc="041D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 w15:restartNumberingAfterBreak="0">
    <w:nsid w:val="5F1571A8"/>
    <w:multiLevelType w:val="hybridMultilevel"/>
    <w:tmpl w:val="2B4A284A"/>
    <w:lvl w:ilvl="0" w:tplc="1286E5B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930AB"/>
    <w:multiLevelType w:val="hybridMultilevel"/>
    <w:tmpl w:val="B418B514"/>
    <w:lvl w:ilvl="0" w:tplc="6AE2E2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95177"/>
    <w:multiLevelType w:val="hybridMultilevel"/>
    <w:tmpl w:val="2DE620AC"/>
    <w:lvl w:ilvl="0" w:tplc="D8B4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CF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89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4A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45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0E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6F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E5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2E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B81234"/>
    <w:multiLevelType w:val="hybridMultilevel"/>
    <w:tmpl w:val="ED4C00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A2CF6"/>
    <w:multiLevelType w:val="hybridMultilevel"/>
    <w:tmpl w:val="39DC0C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B6640"/>
    <w:multiLevelType w:val="hybridMultilevel"/>
    <w:tmpl w:val="089EF6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9"/>
  </w:num>
  <w:num w:numId="5">
    <w:abstractNumId w:val="6"/>
  </w:num>
  <w:num w:numId="6">
    <w:abstractNumId w:val="4"/>
  </w:num>
  <w:num w:numId="7">
    <w:abstractNumId w:val="15"/>
  </w:num>
  <w:num w:numId="8">
    <w:abstractNumId w:val="21"/>
  </w:num>
  <w:num w:numId="9">
    <w:abstractNumId w:val="23"/>
  </w:num>
  <w:num w:numId="10">
    <w:abstractNumId w:val="1"/>
  </w:num>
  <w:num w:numId="11">
    <w:abstractNumId w:val="8"/>
  </w:num>
  <w:num w:numId="12">
    <w:abstractNumId w:val="11"/>
  </w:num>
  <w:num w:numId="13">
    <w:abstractNumId w:val="17"/>
  </w:num>
  <w:num w:numId="14">
    <w:abstractNumId w:val="12"/>
  </w:num>
  <w:num w:numId="15">
    <w:abstractNumId w:val="18"/>
  </w:num>
  <w:num w:numId="16">
    <w:abstractNumId w:val="14"/>
  </w:num>
  <w:num w:numId="17">
    <w:abstractNumId w:val="3"/>
  </w:num>
  <w:num w:numId="18">
    <w:abstractNumId w:val="7"/>
  </w:num>
  <w:num w:numId="19">
    <w:abstractNumId w:val="13"/>
  </w:num>
  <w:num w:numId="20">
    <w:abstractNumId w:val="19"/>
  </w:num>
  <w:num w:numId="21">
    <w:abstractNumId w:val="22"/>
  </w:num>
  <w:num w:numId="22">
    <w:abstractNumId w:val="10"/>
  </w:num>
  <w:num w:numId="23">
    <w:abstractNumId w:val="2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8B"/>
    <w:rsid w:val="00005E92"/>
    <w:rsid w:val="00006085"/>
    <w:rsid w:val="00007046"/>
    <w:rsid w:val="000071BF"/>
    <w:rsid w:val="00007553"/>
    <w:rsid w:val="0000772F"/>
    <w:rsid w:val="00013029"/>
    <w:rsid w:val="00015792"/>
    <w:rsid w:val="00017059"/>
    <w:rsid w:val="0001760C"/>
    <w:rsid w:val="00017655"/>
    <w:rsid w:val="00017669"/>
    <w:rsid w:val="00022607"/>
    <w:rsid w:val="00023B83"/>
    <w:rsid w:val="0002428F"/>
    <w:rsid w:val="00030CE4"/>
    <w:rsid w:val="00031E2E"/>
    <w:rsid w:val="00032C0F"/>
    <w:rsid w:val="00037A47"/>
    <w:rsid w:val="00042783"/>
    <w:rsid w:val="00044728"/>
    <w:rsid w:val="00046348"/>
    <w:rsid w:val="00047D81"/>
    <w:rsid w:val="00055A77"/>
    <w:rsid w:val="00060F00"/>
    <w:rsid w:val="00073F0A"/>
    <w:rsid w:val="00074167"/>
    <w:rsid w:val="000808CE"/>
    <w:rsid w:val="00085EAB"/>
    <w:rsid w:val="00092227"/>
    <w:rsid w:val="00094CB4"/>
    <w:rsid w:val="000A1BDB"/>
    <w:rsid w:val="000A40FE"/>
    <w:rsid w:val="000A6306"/>
    <w:rsid w:val="000A78C5"/>
    <w:rsid w:val="000B2872"/>
    <w:rsid w:val="000B40CB"/>
    <w:rsid w:val="000B6E0B"/>
    <w:rsid w:val="000C0040"/>
    <w:rsid w:val="000C1077"/>
    <w:rsid w:val="000C74BD"/>
    <w:rsid w:val="000C77BC"/>
    <w:rsid w:val="000D5F3F"/>
    <w:rsid w:val="000D60C7"/>
    <w:rsid w:val="000D6D24"/>
    <w:rsid w:val="000D7EE6"/>
    <w:rsid w:val="000E400D"/>
    <w:rsid w:val="000E734F"/>
    <w:rsid w:val="000F0685"/>
    <w:rsid w:val="000F2241"/>
    <w:rsid w:val="000F4AC2"/>
    <w:rsid w:val="000F7AC0"/>
    <w:rsid w:val="00103529"/>
    <w:rsid w:val="00104895"/>
    <w:rsid w:val="001120E0"/>
    <w:rsid w:val="001151A6"/>
    <w:rsid w:val="00120B8B"/>
    <w:rsid w:val="00125564"/>
    <w:rsid w:val="00125642"/>
    <w:rsid w:val="00125CD4"/>
    <w:rsid w:val="0013120C"/>
    <w:rsid w:val="00136A2E"/>
    <w:rsid w:val="00143022"/>
    <w:rsid w:val="001447BF"/>
    <w:rsid w:val="00145948"/>
    <w:rsid w:val="001538FC"/>
    <w:rsid w:val="00153CF3"/>
    <w:rsid w:val="00153E8F"/>
    <w:rsid w:val="001571FF"/>
    <w:rsid w:val="00160B05"/>
    <w:rsid w:val="001657E2"/>
    <w:rsid w:val="00167921"/>
    <w:rsid w:val="001705EA"/>
    <w:rsid w:val="00170A59"/>
    <w:rsid w:val="001724C1"/>
    <w:rsid w:val="00176148"/>
    <w:rsid w:val="00187E57"/>
    <w:rsid w:val="00187FD1"/>
    <w:rsid w:val="00196AEB"/>
    <w:rsid w:val="00197421"/>
    <w:rsid w:val="001A05DD"/>
    <w:rsid w:val="001B37D4"/>
    <w:rsid w:val="001B4747"/>
    <w:rsid w:val="001B593B"/>
    <w:rsid w:val="001C09D9"/>
    <w:rsid w:val="001C0F09"/>
    <w:rsid w:val="001C335C"/>
    <w:rsid w:val="001C3BE5"/>
    <w:rsid w:val="001C5A90"/>
    <w:rsid w:val="001C741E"/>
    <w:rsid w:val="001C7FD9"/>
    <w:rsid w:val="001D1A0C"/>
    <w:rsid w:val="001D4B3C"/>
    <w:rsid w:val="001E0FDC"/>
    <w:rsid w:val="001E19C0"/>
    <w:rsid w:val="001E5C85"/>
    <w:rsid w:val="001E7CF4"/>
    <w:rsid w:val="001E7F77"/>
    <w:rsid w:val="001F1C0C"/>
    <w:rsid w:val="001F29B0"/>
    <w:rsid w:val="001F77D3"/>
    <w:rsid w:val="00202A82"/>
    <w:rsid w:val="0020300E"/>
    <w:rsid w:val="00205260"/>
    <w:rsid w:val="00213DAA"/>
    <w:rsid w:val="00213F24"/>
    <w:rsid w:val="00215DA0"/>
    <w:rsid w:val="00217B01"/>
    <w:rsid w:val="00222C40"/>
    <w:rsid w:val="00226303"/>
    <w:rsid w:val="0022674A"/>
    <w:rsid w:val="002309D5"/>
    <w:rsid w:val="00230AAC"/>
    <w:rsid w:val="002340DF"/>
    <w:rsid w:val="00240A44"/>
    <w:rsid w:val="00240C87"/>
    <w:rsid w:val="00241859"/>
    <w:rsid w:val="00241A68"/>
    <w:rsid w:val="00244D74"/>
    <w:rsid w:val="002510F4"/>
    <w:rsid w:val="0025342D"/>
    <w:rsid w:val="00253DD9"/>
    <w:rsid w:val="0026606E"/>
    <w:rsid w:val="002664A2"/>
    <w:rsid w:val="00270488"/>
    <w:rsid w:val="00270B60"/>
    <w:rsid w:val="0027524A"/>
    <w:rsid w:val="00276791"/>
    <w:rsid w:val="00277268"/>
    <w:rsid w:val="00277F77"/>
    <w:rsid w:val="0028097C"/>
    <w:rsid w:val="00287580"/>
    <w:rsid w:val="002879F5"/>
    <w:rsid w:val="0029195E"/>
    <w:rsid w:val="002A0959"/>
    <w:rsid w:val="002A11E1"/>
    <w:rsid w:val="002A23D6"/>
    <w:rsid w:val="002A567B"/>
    <w:rsid w:val="002A7796"/>
    <w:rsid w:val="002B09A8"/>
    <w:rsid w:val="002B0C97"/>
    <w:rsid w:val="002B12A0"/>
    <w:rsid w:val="002B1774"/>
    <w:rsid w:val="002C7239"/>
    <w:rsid w:val="002D44DA"/>
    <w:rsid w:val="002D5D46"/>
    <w:rsid w:val="002D7D90"/>
    <w:rsid w:val="002E05D1"/>
    <w:rsid w:val="002E1211"/>
    <w:rsid w:val="002E1691"/>
    <w:rsid w:val="002E1AF5"/>
    <w:rsid w:val="002E38EF"/>
    <w:rsid w:val="002F0587"/>
    <w:rsid w:val="002F406D"/>
    <w:rsid w:val="002F5DBB"/>
    <w:rsid w:val="00300148"/>
    <w:rsid w:val="00300931"/>
    <w:rsid w:val="0030483C"/>
    <w:rsid w:val="00304FE9"/>
    <w:rsid w:val="003064FB"/>
    <w:rsid w:val="00307CAC"/>
    <w:rsid w:val="00322994"/>
    <w:rsid w:val="00322CCF"/>
    <w:rsid w:val="00326527"/>
    <w:rsid w:val="00335E41"/>
    <w:rsid w:val="00336194"/>
    <w:rsid w:val="003459DE"/>
    <w:rsid w:val="00347528"/>
    <w:rsid w:val="00356A54"/>
    <w:rsid w:val="00356C96"/>
    <w:rsid w:val="003641B2"/>
    <w:rsid w:val="00365676"/>
    <w:rsid w:val="00367184"/>
    <w:rsid w:val="00367714"/>
    <w:rsid w:val="00375267"/>
    <w:rsid w:val="003831B5"/>
    <w:rsid w:val="00383531"/>
    <w:rsid w:val="00384D18"/>
    <w:rsid w:val="0038598B"/>
    <w:rsid w:val="00385FB2"/>
    <w:rsid w:val="00387ECF"/>
    <w:rsid w:val="00390552"/>
    <w:rsid w:val="00391F80"/>
    <w:rsid w:val="0039618E"/>
    <w:rsid w:val="00396CE3"/>
    <w:rsid w:val="003978B4"/>
    <w:rsid w:val="003A0301"/>
    <w:rsid w:val="003A586C"/>
    <w:rsid w:val="003A5B08"/>
    <w:rsid w:val="003B3C1C"/>
    <w:rsid w:val="003B72DB"/>
    <w:rsid w:val="003C2338"/>
    <w:rsid w:val="003C4EF7"/>
    <w:rsid w:val="003D2348"/>
    <w:rsid w:val="003D4846"/>
    <w:rsid w:val="003D6C1E"/>
    <w:rsid w:val="003E0741"/>
    <w:rsid w:val="003E7342"/>
    <w:rsid w:val="003F0A27"/>
    <w:rsid w:val="003F6204"/>
    <w:rsid w:val="00401D46"/>
    <w:rsid w:val="0040243A"/>
    <w:rsid w:val="004027D9"/>
    <w:rsid w:val="00402B37"/>
    <w:rsid w:val="0040453E"/>
    <w:rsid w:val="00410263"/>
    <w:rsid w:val="00412751"/>
    <w:rsid w:val="00417180"/>
    <w:rsid w:val="00425D87"/>
    <w:rsid w:val="004262DB"/>
    <w:rsid w:val="0042707E"/>
    <w:rsid w:val="004352D1"/>
    <w:rsid w:val="004434D2"/>
    <w:rsid w:val="00443695"/>
    <w:rsid w:val="00444C8D"/>
    <w:rsid w:val="0044674A"/>
    <w:rsid w:val="00453120"/>
    <w:rsid w:val="004555C2"/>
    <w:rsid w:val="0046058C"/>
    <w:rsid w:val="00466769"/>
    <w:rsid w:val="00473AE3"/>
    <w:rsid w:val="0047478E"/>
    <w:rsid w:val="004755F5"/>
    <w:rsid w:val="004758D9"/>
    <w:rsid w:val="00480600"/>
    <w:rsid w:val="00485A08"/>
    <w:rsid w:val="00486A37"/>
    <w:rsid w:val="00487BC9"/>
    <w:rsid w:val="004975B0"/>
    <w:rsid w:val="004A2490"/>
    <w:rsid w:val="004B463B"/>
    <w:rsid w:val="004B5671"/>
    <w:rsid w:val="004C1D8E"/>
    <w:rsid w:val="004C2541"/>
    <w:rsid w:val="004C5C25"/>
    <w:rsid w:val="004D3385"/>
    <w:rsid w:val="004D340F"/>
    <w:rsid w:val="004D3ECD"/>
    <w:rsid w:val="004D4B0B"/>
    <w:rsid w:val="004D7122"/>
    <w:rsid w:val="004E0011"/>
    <w:rsid w:val="004F4C32"/>
    <w:rsid w:val="004F6998"/>
    <w:rsid w:val="004F7AEA"/>
    <w:rsid w:val="005005E7"/>
    <w:rsid w:val="00503CF5"/>
    <w:rsid w:val="00504750"/>
    <w:rsid w:val="0050787A"/>
    <w:rsid w:val="00510312"/>
    <w:rsid w:val="00510889"/>
    <w:rsid w:val="0051089B"/>
    <w:rsid w:val="00513D5B"/>
    <w:rsid w:val="00516401"/>
    <w:rsid w:val="0052069C"/>
    <w:rsid w:val="00520F16"/>
    <w:rsid w:val="00527668"/>
    <w:rsid w:val="00527C31"/>
    <w:rsid w:val="00533BF0"/>
    <w:rsid w:val="00540CCD"/>
    <w:rsid w:val="00542AE2"/>
    <w:rsid w:val="005761B0"/>
    <w:rsid w:val="00583211"/>
    <w:rsid w:val="005848E4"/>
    <w:rsid w:val="00590A07"/>
    <w:rsid w:val="00591340"/>
    <w:rsid w:val="005A3183"/>
    <w:rsid w:val="005B0B98"/>
    <w:rsid w:val="005B1EAE"/>
    <w:rsid w:val="005B6212"/>
    <w:rsid w:val="005C3980"/>
    <w:rsid w:val="005C3B95"/>
    <w:rsid w:val="005C4121"/>
    <w:rsid w:val="005C6152"/>
    <w:rsid w:val="005D3E64"/>
    <w:rsid w:val="005E1E2A"/>
    <w:rsid w:val="005E302F"/>
    <w:rsid w:val="005E5194"/>
    <w:rsid w:val="005F037D"/>
    <w:rsid w:val="005F0D24"/>
    <w:rsid w:val="005F4601"/>
    <w:rsid w:val="00601921"/>
    <w:rsid w:val="0060386F"/>
    <w:rsid w:val="00604D79"/>
    <w:rsid w:val="00612463"/>
    <w:rsid w:val="00615C0A"/>
    <w:rsid w:val="006220E9"/>
    <w:rsid w:val="00626E8F"/>
    <w:rsid w:val="00631090"/>
    <w:rsid w:val="00631313"/>
    <w:rsid w:val="006336AA"/>
    <w:rsid w:val="00634D6B"/>
    <w:rsid w:val="00635914"/>
    <w:rsid w:val="006366A3"/>
    <w:rsid w:val="006464BC"/>
    <w:rsid w:val="00655E0C"/>
    <w:rsid w:val="00661EC2"/>
    <w:rsid w:val="00664FF2"/>
    <w:rsid w:val="006657F1"/>
    <w:rsid w:val="006658CA"/>
    <w:rsid w:val="00665F92"/>
    <w:rsid w:val="006708BE"/>
    <w:rsid w:val="006712DD"/>
    <w:rsid w:val="00671EF2"/>
    <w:rsid w:val="00682A24"/>
    <w:rsid w:val="00684EC8"/>
    <w:rsid w:val="00693840"/>
    <w:rsid w:val="00695FF5"/>
    <w:rsid w:val="00697C18"/>
    <w:rsid w:val="006A1B70"/>
    <w:rsid w:val="006B3F7F"/>
    <w:rsid w:val="006B6BC6"/>
    <w:rsid w:val="006B7C09"/>
    <w:rsid w:val="006D236B"/>
    <w:rsid w:val="006D4687"/>
    <w:rsid w:val="006D6214"/>
    <w:rsid w:val="006E1F97"/>
    <w:rsid w:val="006E208B"/>
    <w:rsid w:val="006F0A9F"/>
    <w:rsid w:val="006F6986"/>
    <w:rsid w:val="006F6E58"/>
    <w:rsid w:val="006F7694"/>
    <w:rsid w:val="006F7BB3"/>
    <w:rsid w:val="00702061"/>
    <w:rsid w:val="00702E75"/>
    <w:rsid w:val="007065C8"/>
    <w:rsid w:val="0070693B"/>
    <w:rsid w:val="00711318"/>
    <w:rsid w:val="00713697"/>
    <w:rsid w:val="0071662E"/>
    <w:rsid w:val="00722743"/>
    <w:rsid w:val="00723FFC"/>
    <w:rsid w:val="00724D60"/>
    <w:rsid w:val="00737BF7"/>
    <w:rsid w:val="007403BC"/>
    <w:rsid w:val="00740CC3"/>
    <w:rsid w:val="00740D66"/>
    <w:rsid w:val="00745641"/>
    <w:rsid w:val="007510A1"/>
    <w:rsid w:val="00752102"/>
    <w:rsid w:val="00753919"/>
    <w:rsid w:val="00757C36"/>
    <w:rsid w:val="0076512A"/>
    <w:rsid w:val="00766004"/>
    <w:rsid w:val="00780807"/>
    <w:rsid w:val="00784F73"/>
    <w:rsid w:val="0079297C"/>
    <w:rsid w:val="0079317E"/>
    <w:rsid w:val="0079319E"/>
    <w:rsid w:val="0079537D"/>
    <w:rsid w:val="00796D35"/>
    <w:rsid w:val="007A07A5"/>
    <w:rsid w:val="007A47D2"/>
    <w:rsid w:val="007A6C24"/>
    <w:rsid w:val="007B0E21"/>
    <w:rsid w:val="007B245F"/>
    <w:rsid w:val="007B4E39"/>
    <w:rsid w:val="007B56C6"/>
    <w:rsid w:val="007B64A6"/>
    <w:rsid w:val="007C0598"/>
    <w:rsid w:val="007C188A"/>
    <w:rsid w:val="007C23FE"/>
    <w:rsid w:val="007C459E"/>
    <w:rsid w:val="007C7587"/>
    <w:rsid w:val="007C7743"/>
    <w:rsid w:val="007C7BFE"/>
    <w:rsid w:val="007D1B4A"/>
    <w:rsid w:val="007D332A"/>
    <w:rsid w:val="007F1943"/>
    <w:rsid w:val="007F4C07"/>
    <w:rsid w:val="007F57A0"/>
    <w:rsid w:val="007F5845"/>
    <w:rsid w:val="008047B3"/>
    <w:rsid w:val="00812A69"/>
    <w:rsid w:val="0081522D"/>
    <w:rsid w:val="00816465"/>
    <w:rsid w:val="00821BBB"/>
    <w:rsid w:val="00822303"/>
    <w:rsid w:val="00823D9F"/>
    <w:rsid w:val="0083004A"/>
    <w:rsid w:val="00832385"/>
    <w:rsid w:val="008371C0"/>
    <w:rsid w:val="008436EE"/>
    <w:rsid w:val="00845135"/>
    <w:rsid w:val="00855ED6"/>
    <w:rsid w:val="0085711C"/>
    <w:rsid w:val="00862C7F"/>
    <w:rsid w:val="00870EA8"/>
    <w:rsid w:val="00876FFF"/>
    <w:rsid w:val="00880B16"/>
    <w:rsid w:val="00883399"/>
    <w:rsid w:val="00885448"/>
    <w:rsid w:val="00885F6C"/>
    <w:rsid w:val="0088648A"/>
    <w:rsid w:val="008903AF"/>
    <w:rsid w:val="00892F40"/>
    <w:rsid w:val="00893E8F"/>
    <w:rsid w:val="0089522F"/>
    <w:rsid w:val="008A562F"/>
    <w:rsid w:val="008A5925"/>
    <w:rsid w:val="008B0543"/>
    <w:rsid w:val="008B2C18"/>
    <w:rsid w:val="008B3D43"/>
    <w:rsid w:val="008B61EA"/>
    <w:rsid w:val="008C0088"/>
    <w:rsid w:val="008C03F0"/>
    <w:rsid w:val="008C4551"/>
    <w:rsid w:val="008C49B9"/>
    <w:rsid w:val="008C7040"/>
    <w:rsid w:val="008D1A3C"/>
    <w:rsid w:val="008D3C65"/>
    <w:rsid w:val="008E5D67"/>
    <w:rsid w:val="008E5D88"/>
    <w:rsid w:val="008E6D25"/>
    <w:rsid w:val="008E6FFB"/>
    <w:rsid w:val="008F1465"/>
    <w:rsid w:val="009079F2"/>
    <w:rsid w:val="00910256"/>
    <w:rsid w:val="00912E1B"/>
    <w:rsid w:val="00914FC0"/>
    <w:rsid w:val="0091626A"/>
    <w:rsid w:val="00921559"/>
    <w:rsid w:val="00921627"/>
    <w:rsid w:val="009217FD"/>
    <w:rsid w:val="009226AC"/>
    <w:rsid w:val="00925103"/>
    <w:rsid w:val="00925120"/>
    <w:rsid w:val="00932603"/>
    <w:rsid w:val="00936B26"/>
    <w:rsid w:val="0094245B"/>
    <w:rsid w:val="00947C14"/>
    <w:rsid w:val="009521F5"/>
    <w:rsid w:val="0095640E"/>
    <w:rsid w:val="009576A9"/>
    <w:rsid w:val="00957B4C"/>
    <w:rsid w:val="00961FDF"/>
    <w:rsid w:val="00966D91"/>
    <w:rsid w:val="00967D6E"/>
    <w:rsid w:val="00975080"/>
    <w:rsid w:val="00977801"/>
    <w:rsid w:val="00982DBB"/>
    <w:rsid w:val="009846A0"/>
    <w:rsid w:val="00987399"/>
    <w:rsid w:val="00990747"/>
    <w:rsid w:val="00993FB7"/>
    <w:rsid w:val="00995453"/>
    <w:rsid w:val="009954CD"/>
    <w:rsid w:val="009958B2"/>
    <w:rsid w:val="009A1DB2"/>
    <w:rsid w:val="009A5F34"/>
    <w:rsid w:val="009A6D3F"/>
    <w:rsid w:val="009B67A3"/>
    <w:rsid w:val="009B69CB"/>
    <w:rsid w:val="009C1251"/>
    <w:rsid w:val="009C6706"/>
    <w:rsid w:val="009D0ABD"/>
    <w:rsid w:val="009D27BA"/>
    <w:rsid w:val="009D285C"/>
    <w:rsid w:val="009E397D"/>
    <w:rsid w:val="009F40F4"/>
    <w:rsid w:val="009F604E"/>
    <w:rsid w:val="00A013F7"/>
    <w:rsid w:val="00A05EA8"/>
    <w:rsid w:val="00A17DBE"/>
    <w:rsid w:val="00A20018"/>
    <w:rsid w:val="00A23FB7"/>
    <w:rsid w:val="00A2406B"/>
    <w:rsid w:val="00A317F4"/>
    <w:rsid w:val="00A31A8A"/>
    <w:rsid w:val="00A33640"/>
    <w:rsid w:val="00A34490"/>
    <w:rsid w:val="00A3567A"/>
    <w:rsid w:val="00A43DB7"/>
    <w:rsid w:val="00A5163C"/>
    <w:rsid w:val="00A51B33"/>
    <w:rsid w:val="00A60536"/>
    <w:rsid w:val="00A6729A"/>
    <w:rsid w:val="00A710A9"/>
    <w:rsid w:val="00A71241"/>
    <w:rsid w:val="00A73694"/>
    <w:rsid w:val="00A77544"/>
    <w:rsid w:val="00A83851"/>
    <w:rsid w:val="00A875BF"/>
    <w:rsid w:val="00A91042"/>
    <w:rsid w:val="00A942F4"/>
    <w:rsid w:val="00AA0F2F"/>
    <w:rsid w:val="00AA2FAD"/>
    <w:rsid w:val="00AA5B6D"/>
    <w:rsid w:val="00AB0E91"/>
    <w:rsid w:val="00AC05B9"/>
    <w:rsid w:val="00AC4672"/>
    <w:rsid w:val="00AC4F68"/>
    <w:rsid w:val="00AC5D6D"/>
    <w:rsid w:val="00AC646A"/>
    <w:rsid w:val="00AC73BC"/>
    <w:rsid w:val="00AC78C8"/>
    <w:rsid w:val="00AD23A4"/>
    <w:rsid w:val="00AD6020"/>
    <w:rsid w:val="00AD79E5"/>
    <w:rsid w:val="00AE0540"/>
    <w:rsid w:val="00AE0CFC"/>
    <w:rsid w:val="00AE18DF"/>
    <w:rsid w:val="00AE2403"/>
    <w:rsid w:val="00AE4055"/>
    <w:rsid w:val="00AF2A78"/>
    <w:rsid w:val="00AF2BE6"/>
    <w:rsid w:val="00AF58E4"/>
    <w:rsid w:val="00B00A94"/>
    <w:rsid w:val="00B01A14"/>
    <w:rsid w:val="00B02775"/>
    <w:rsid w:val="00B070D8"/>
    <w:rsid w:val="00B130DD"/>
    <w:rsid w:val="00B13720"/>
    <w:rsid w:val="00B13F71"/>
    <w:rsid w:val="00B14CCF"/>
    <w:rsid w:val="00B20B49"/>
    <w:rsid w:val="00B225AE"/>
    <w:rsid w:val="00B23A24"/>
    <w:rsid w:val="00B240A0"/>
    <w:rsid w:val="00B26880"/>
    <w:rsid w:val="00B34AD6"/>
    <w:rsid w:val="00B41371"/>
    <w:rsid w:val="00B45F05"/>
    <w:rsid w:val="00B46607"/>
    <w:rsid w:val="00B5793F"/>
    <w:rsid w:val="00B61263"/>
    <w:rsid w:val="00B73CB5"/>
    <w:rsid w:val="00B74FBB"/>
    <w:rsid w:val="00B76571"/>
    <w:rsid w:val="00B831D7"/>
    <w:rsid w:val="00B872B6"/>
    <w:rsid w:val="00B900E7"/>
    <w:rsid w:val="00B910E3"/>
    <w:rsid w:val="00B93B06"/>
    <w:rsid w:val="00B946D4"/>
    <w:rsid w:val="00BA488F"/>
    <w:rsid w:val="00BA7CC1"/>
    <w:rsid w:val="00BB07F0"/>
    <w:rsid w:val="00BB0E48"/>
    <w:rsid w:val="00BB1A66"/>
    <w:rsid w:val="00BB2280"/>
    <w:rsid w:val="00BB2FB4"/>
    <w:rsid w:val="00BC5DE4"/>
    <w:rsid w:val="00BC7259"/>
    <w:rsid w:val="00BC73FC"/>
    <w:rsid w:val="00BD1C1C"/>
    <w:rsid w:val="00BD3601"/>
    <w:rsid w:val="00BD7DC2"/>
    <w:rsid w:val="00BE01A5"/>
    <w:rsid w:val="00BE0FDD"/>
    <w:rsid w:val="00BE1EC3"/>
    <w:rsid w:val="00BE453E"/>
    <w:rsid w:val="00BE66F4"/>
    <w:rsid w:val="00BE67B4"/>
    <w:rsid w:val="00BF0301"/>
    <w:rsid w:val="00BF1A79"/>
    <w:rsid w:val="00BF7A1F"/>
    <w:rsid w:val="00BF7D3B"/>
    <w:rsid w:val="00C01A3A"/>
    <w:rsid w:val="00C03666"/>
    <w:rsid w:val="00C0536E"/>
    <w:rsid w:val="00C063EA"/>
    <w:rsid w:val="00C06564"/>
    <w:rsid w:val="00C10AEC"/>
    <w:rsid w:val="00C125A5"/>
    <w:rsid w:val="00C14E1D"/>
    <w:rsid w:val="00C21885"/>
    <w:rsid w:val="00C24645"/>
    <w:rsid w:val="00C25A67"/>
    <w:rsid w:val="00C26826"/>
    <w:rsid w:val="00C27030"/>
    <w:rsid w:val="00C33794"/>
    <w:rsid w:val="00C35330"/>
    <w:rsid w:val="00C36A01"/>
    <w:rsid w:val="00C44B9B"/>
    <w:rsid w:val="00C50310"/>
    <w:rsid w:val="00C5193F"/>
    <w:rsid w:val="00C55291"/>
    <w:rsid w:val="00C55CB4"/>
    <w:rsid w:val="00C57012"/>
    <w:rsid w:val="00C726E8"/>
    <w:rsid w:val="00C74209"/>
    <w:rsid w:val="00C76D0F"/>
    <w:rsid w:val="00C803CF"/>
    <w:rsid w:val="00C820AA"/>
    <w:rsid w:val="00C82EEC"/>
    <w:rsid w:val="00C83EF7"/>
    <w:rsid w:val="00C95AB4"/>
    <w:rsid w:val="00C96FFD"/>
    <w:rsid w:val="00CA1770"/>
    <w:rsid w:val="00CA1D0B"/>
    <w:rsid w:val="00CA3DEC"/>
    <w:rsid w:val="00CA5883"/>
    <w:rsid w:val="00CA633B"/>
    <w:rsid w:val="00CB22CB"/>
    <w:rsid w:val="00CB4911"/>
    <w:rsid w:val="00CB7E8A"/>
    <w:rsid w:val="00CC50DF"/>
    <w:rsid w:val="00CC5690"/>
    <w:rsid w:val="00CD0850"/>
    <w:rsid w:val="00CD4BCA"/>
    <w:rsid w:val="00CE2EA7"/>
    <w:rsid w:val="00CE5E76"/>
    <w:rsid w:val="00CE7C87"/>
    <w:rsid w:val="00CF12D8"/>
    <w:rsid w:val="00CF13A9"/>
    <w:rsid w:val="00CF5AED"/>
    <w:rsid w:val="00D0013C"/>
    <w:rsid w:val="00D00652"/>
    <w:rsid w:val="00D02D05"/>
    <w:rsid w:val="00D03BD8"/>
    <w:rsid w:val="00D07E30"/>
    <w:rsid w:val="00D10150"/>
    <w:rsid w:val="00D24440"/>
    <w:rsid w:val="00D26590"/>
    <w:rsid w:val="00D26BA6"/>
    <w:rsid w:val="00D33C6E"/>
    <w:rsid w:val="00D33DA6"/>
    <w:rsid w:val="00D36E9C"/>
    <w:rsid w:val="00D36FAA"/>
    <w:rsid w:val="00D377B1"/>
    <w:rsid w:val="00D42326"/>
    <w:rsid w:val="00D46FB6"/>
    <w:rsid w:val="00D50A7C"/>
    <w:rsid w:val="00D5543A"/>
    <w:rsid w:val="00D57D16"/>
    <w:rsid w:val="00D60637"/>
    <w:rsid w:val="00D6440D"/>
    <w:rsid w:val="00D648B1"/>
    <w:rsid w:val="00D67492"/>
    <w:rsid w:val="00D6786B"/>
    <w:rsid w:val="00D70246"/>
    <w:rsid w:val="00D70F99"/>
    <w:rsid w:val="00D743E4"/>
    <w:rsid w:val="00D75162"/>
    <w:rsid w:val="00D77BFA"/>
    <w:rsid w:val="00D821D0"/>
    <w:rsid w:val="00D82580"/>
    <w:rsid w:val="00D84D3D"/>
    <w:rsid w:val="00D8553A"/>
    <w:rsid w:val="00D87F86"/>
    <w:rsid w:val="00D907C8"/>
    <w:rsid w:val="00D94A1E"/>
    <w:rsid w:val="00D97705"/>
    <w:rsid w:val="00D977EF"/>
    <w:rsid w:val="00DA187D"/>
    <w:rsid w:val="00DA248D"/>
    <w:rsid w:val="00DA5A8B"/>
    <w:rsid w:val="00DB1469"/>
    <w:rsid w:val="00DB2F8E"/>
    <w:rsid w:val="00DB410C"/>
    <w:rsid w:val="00DB4953"/>
    <w:rsid w:val="00DB5E40"/>
    <w:rsid w:val="00DB7452"/>
    <w:rsid w:val="00DB7FFE"/>
    <w:rsid w:val="00DC331A"/>
    <w:rsid w:val="00DC35B6"/>
    <w:rsid w:val="00DC376E"/>
    <w:rsid w:val="00DC54E4"/>
    <w:rsid w:val="00DC5C9D"/>
    <w:rsid w:val="00DC64DC"/>
    <w:rsid w:val="00DC65F1"/>
    <w:rsid w:val="00DC6A5A"/>
    <w:rsid w:val="00DD0467"/>
    <w:rsid w:val="00DD1E2D"/>
    <w:rsid w:val="00DD3104"/>
    <w:rsid w:val="00DD3D47"/>
    <w:rsid w:val="00DD4C92"/>
    <w:rsid w:val="00DD59D8"/>
    <w:rsid w:val="00DD6207"/>
    <w:rsid w:val="00DE2125"/>
    <w:rsid w:val="00DF0FD9"/>
    <w:rsid w:val="00DF7EBB"/>
    <w:rsid w:val="00E12704"/>
    <w:rsid w:val="00E12EE9"/>
    <w:rsid w:val="00E153D0"/>
    <w:rsid w:val="00E163DF"/>
    <w:rsid w:val="00E177F8"/>
    <w:rsid w:val="00E20966"/>
    <w:rsid w:val="00E27120"/>
    <w:rsid w:val="00E31585"/>
    <w:rsid w:val="00E367F3"/>
    <w:rsid w:val="00E44E50"/>
    <w:rsid w:val="00E453BD"/>
    <w:rsid w:val="00E46D7E"/>
    <w:rsid w:val="00E47F9D"/>
    <w:rsid w:val="00E53353"/>
    <w:rsid w:val="00E608CF"/>
    <w:rsid w:val="00E64491"/>
    <w:rsid w:val="00E661E6"/>
    <w:rsid w:val="00E67433"/>
    <w:rsid w:val="00E70B7F"/>
    <w:rsid w:val="00E73805"/>
    <w:rsid w:val="00E819CA"/>
    <w:rsid w:val="00E86208"/>
    <w:rsid w:val="00E97CB8"/>
    <w:rsid w:val="00E97E98"/>
    <w:rsid w:val="00EA231F"/>
    <w:rsid w:val="00EA3209"/>
    <w:rsid w:val="00EA47F6"/>
    <w:rsid w:val="00EA6BC2"/>
    <w:rsid w:val="00EA6CDA"/>
    <w:rsid w:val="00EA6F4F"/>
    <w:rsid w:val="00EA7440"/>
    <w:rsid w:val="00EB0701"/>
    <w:rsid w:val="00EB2069"/>
    <w:rsid w:val="00EB229F"/>
    <w:rsid w:val="00EB3138"/>
    <w:rsid w:val="00EB6F51"/>
    <w:rsid w:val="00EB7F33"/>
    <w:rsid w:val="00EC1280"/>
    <w:rsid w:val="00EC2A37"/>
    <w:rsid w:val="00ED2817"/>
    <w:rsid w:val="00ED4B10"/>
    <w:rsid w:val="00ED6B39"/>
    <w:rsid w:val="00EE4146"/>
    <w:rsid w:val="00EE48FB"/>
    <w:rsid w:val="00EE5018"/>
    <w:rsid w:val="00EE6739"/>
    <w:rsid w:val="00EE6C8B"/>
    <w:rsid w:val="00EF012E"/>
    <w:rsid w:val="00EF7ABA"/>
    <w:rsid w:val="00F05402"/>
    <w:rsid w:val="00F05715"/>
    <w:rsid w:val="00F147B4"/>
    <w:rsid w:val="00F27827"/>
    <w:rsid w:val="00F307E1"/>
    <w:rsid w:val="00F350BC"/>
    <w:rsid w:val="00F36713"/>
    <w:rsid w:val="00F41CCA"/>
    <w:rsid w:val="00F42F99"/>
    <w:rsid w:val="00F47B5C"/>
    <w:rsid w:val="00F66E64"/>
    <w:rsid w:val="00F72089"/>
    <w:rsid w:val="00F747D7"/>
    <w:rsid w:val="00F752F2"/>
    <w:rsid w:val="00F81DC2"/>
    <w:rsid w:val="00F874B6"/>
    <w:rsid w:val="00F928A0"/>
    <w:rsid w:val="00FA1308"/>
    <w:rsid w:val="00FA18C4"/>
    <w:rsid w:val="00FA2CD5"/>
    <w:rsid w:val="00FB160A"/>
    <w:rsid w:val="00FB26DB"/>
    <w:rsid w:val="00FB3814"/>
    <w:rsid w:val="00FB6500"/>
    <w:rsid w:val="00FC06D9"/>
    <w:rsid w:val="00FC3653"/>
    <w:rsid w:val="00FC5A6B"/>
    <w:rsid w:val="00FC6855"/>
    <w:rsid w:val="00FC7773"/>
    <w:rsid w:val="00FD0728"/>
    <w:rsid w:val="00FD255D"/>
    <w:rsid w:val="00FE242D"/>
    <w:rsid w:val="00FF26C1"/>
    <w:rsid w:val="00FF2BD1"/>
    <w:rsid w:val="00FF3792"/>
    <w:rsid w:val="00FF503A"/>
    <w:rsid w:val="00FF5504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09638"/>
  <w15:docId w15:val="{4BA7D849-F408-4D8B-A417-43BA8754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7528"/>
  </w:style>
  <w:style w:type="paragraph" w:styleId="Heading1">
    <w:name w:val="heading 1"/>
    <w:next w:val="Normal"/>
    <w:link w:val="Heading1Char"/>
    <w:qFormat/>
    <w:rsid w:val="006B6BC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6B6BC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B6BC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B6BC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B6BC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B6BC6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B6BC6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B6BC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B6BC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6BC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B6BC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B6BC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B6BC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B6BC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B6BC6"/>
    <w:rPr>
      <w:rFonts w:ascii="Arial" w:eastAsia="Times New Roman" w:hAnsi="Arial" w:cs="Arial"/>
      <w:sz w:val="20"/>
      <w:szCs w:val="20"/>
      <w:lang w:val="en-GB" w:eastAsia="zh-CN"/>
    </w:rPr>
  </w:style>
  <w:style w:type="paragraph" w:styleId="Title">
    <w:name w:val="Title"/>
    <w:basedOn w:val="Normal"/>
    <w:link w:val="TitleChar"/>
    <w:qFormat/>
    <w:rsid w:val="006B6BC6"/>
    <w:pPr>
      <w:overflowPunct w:val="0"/>
      <w:autoSpaceDE w:val="0"/>
      <w:autoSpaceDN w:val="0"/>
      <w:adjustRightInd w:val="0"/>
      <w:spacing w:before="240" w:after="60" w:line="240" w:lineRule="auto"/>
      <w:ind w:right="46"/>
      <w:jc w:val="center"/>
      <w:textAlignment w:val="baseline"/>
      <w:outlineLvl w:val="0"/>
    </w:pPr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basedOn w:val="DefaultParagraphFont"/>
    <w:link w:val="Title"/>
    <w:rsid w:val="006B6BC6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3GPPHeader">
    <w:name w:val="3GPP_Header"/>
    <w:basedOn w:val="Normal"/>
    <w:link w:val="3GPPHeaderChar"/>
    <w:rsid w:val="006B6B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6B6BC6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styleId="CommentReference">
    <w:name w:val="annotation reference"/>
    <w:uiPriority w:val="99"/>
    <w:semiHidden/>
    <w:rsid w:val="006B6B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B6BC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C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C6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Normal"/>
    <w:rsid w:val="006B6BC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9F604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F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3183"/>
    <w:pPr>
      <w:overflowPunct/>
      <w:autoSpaceDE/>
      <w:autoSpaceDN/>
      <w:adjustRightInd/>
      <w:spacing w:after="200"/>
      <w:jc w:val="left"/>
      <w:textAlignment w:val="auto"/>
    </w:pPr>
    <w:rPr>
      <w:rFonts w:asciiTheme="minorHAnsi" w:eastAsiaTheme="minorHAnsi" w:hAnsiTheme="minorHAnsi" w:cstheme="minorBidi"/>
      <w:b/>
      <w:bCs/>
      <w:lang w:val="sv-SE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3183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FC3653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99"/>
    <w:semiHidden/>
    <w:unhideWhenUsed/>
    <w:rsid w:val="0028097C"/>
    <w:pPr>
      <w:overflowPunct w:val="0"/>
      <w:autoSpaceDE w:val="0"/>
      <w:autoSpaceDN w:val="0"/>
      <w:spacing w:after="120" w:line="240" w:lineRule="auto"/>
      <w:jc w:val="both"/>
    </w:pPr>
    <w:rPr>
      <w:rFonts w:ascii="Arial" w:hAnsi="Arial" w:cs="Arial"/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8097C"/>
    <w:rPr>
      <w:rFonts w:ascii="Arial" w:hAnsi="Arial" w:cs="Arial"/>
      <w:sz w:val="20"/>
      <w:szCs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347528"/>
    <w:rPr>
      <w:color w:val="808080"/>
    </w:rPr>
  </w:style>
  <w:style w:type="character" w:styleId="Hyperlink">
    <w:name w:val="Hyperlink"/>
    <w:uiPriority w:val="99"/>
    <w:rsid w:val="00C10AEC"/>
    <w:rPr>
      <w:color w:val="0000FF"/>
      <w:u w:val="single"/>
      <w:lang w:val="en-GB"/>
    </w:rPr>
  </w:style>
  <w:style w:type="paragraph" w:customStyle="1" w:styleId="CRCoverPage">
    <w:name w:val="CR Cover Page"/>
    <w:rsid w:val="00FF26C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6_series/36.213/36213-d4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88/Docs/R1-170198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tsg_ran/WG1_RL1/TSGR1_88/Docs/R1-1701984.zi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ftp/tsg_ran/WG1_RL1/TSGR1_87/Docs/R1-1613780.zi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1_RL1/TSGR1_88/Docs/R1-17019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4110</TotalTime>
  <Pages>4</Pages>
  <Words>846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Introduction</vt:lpstr>
      <vt:lpstr>DCI modifications for larger number of HARQ processes</vt:lpstr>
      <vt:lpstr>DCI modifications for larger Transport Block sizes </vt:lpstr>
      <vt:lpstr>DCI for Resource allocation for larger bandwidth </vt:lpstr>
      <vt:lpstr>DCI modifications for HARQ-ACK bundling</vt:lpstr>
      <vt:lpstr>Conclusion</vt:lpstr>
      <vt:lpstr>References</vt:lpstr>
      <vt:lpstr>Appendix </vt:lpstr>
    </vt:vector>
  </TitlesOfParts>
  <Company>Ericsson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Hazhir Shokri Razaghi</dc:creator>
  <cp:keywords/>
  <dc:description/>
  <cp:lastModifiedBy>Johan Bergman</cp:lastModifiedBy>
  <cp:revision>664</cp:revision>
  <dcterms:created xsi:type="dcterms:W3CDTF">2016-09-29T17:36:00Z</dcterms:created>
  <dcterms:modified xsi:type="dcterms:W3CDTF">2017-02-07T06:34:00Z</dcterms:modified>
</cp:coreProperties>
</file>